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AF3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№8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AF37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№8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AF3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14.06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67583" w:rsidRP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AF37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-0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>14.06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067583" w:rsidRP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AF3732" w:rsidRPr="00AF3732" w:rsidRDefault="00AF3732" w:rsidP="00AF3732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18.05.2021ж. № 326-О бұйрығымен </w:t>
      </w:r>
      <w:proofErr w:type="spellStart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AF3732" w:rsidRPr="00AF3732" w:rsidRDefault="00AF3732" w:rsidP="00AF3732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утвержденная приказом 326-О от 18.05.2021г в составе:</w:t>
      </w:r>
    </w:p>
    <w:p w:rsidR="00AF3732" w:rsidRPr="00AF3732" w:rsidRDefault="00AF3732" w:rsidP="00AF3732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AF3732" w:rsidRPr="00AF3732" w:rsidRDefault="00AF3732" w:rsidP="00AF373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73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AF3732" w:rsidRPr="00AF3732" w:rsidRDefault="00AF3732" w:rsidP="00AF37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732" w:rsidRPr="00AF3732" w:rsidRDefault="00AF3732" w:rsidP="00AF373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732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F3732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AF3732" w:rsidRPr="00AF3732" w:rsidRDefault="00AF3732" w:rsidP="00AF373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Pr="00AF373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F3732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AF37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732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AF3732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AF373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F3732">
        <w:rPr>
          <w:rFonts w:ascii="Times New Roman" w:hAnsi="Times New Roman" w:cs="Times New Roman"/>
          <w:sz w:val="24"/>
          <w:szCs w:val="24"/>
        </w:rPr>
        <w:t>ігердің</w:t>
      </w:r>
      <w:r w:rsidRPr="00AF3732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AF3732" w:rsidRPr="00AF3732" w:rsidRDefault="00AF3732" w:rsidP="00AF373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AF3732" w:rsidRPr="00AF3732" w:rsidRDefault="00AF3732" w:rsidP="00AF3732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Леонов Н.П.- травматология бөлімшесінің меңгерушісі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заведующий травматологическим отделением</w:t>
      </w:r>
    </w:p>
    <w:p w:rsidR="00AF3732" w:rsidRPr="00AF3732" w:rsidRDefault="00AF3732" w:rsidP="00AF3732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AF3732" w:rsidRPr="00AF3732" w:rsidRDefault="00AF3732" w:rsidP="00AF373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  </w:t>
      </w:r>
      <w:r w:rsidRPr="00AF373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А.Е.- инженер 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>-м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>етролог</w:t>
      </w:r>
    </w:p>
    <w:p w:rsidR="00AF3732" w:rsidRPr="00AF3732" w:rsidRDefault="00AF3732" w:rsidP="00AF3732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AF3732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С.Т.- ағ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AF3732" w:rsidRPr="00AF3732" w:rsidRDefault="00AF3732" w:rsidP="00AF3732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Токаев А.Б.- операциялық медбрат</w:t>
      </w:r>
      <w:proofErr w:type="gramStart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операционный мед. брат</w:t>
      </w:r>
    </w:p>
    <w:p w:rsidR="00AF3732" w:rsidRPr="00AF3732" w:rsidRDefault="00AF3732" w:rsidP="00AF3732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AF3732" w:rsidRPr="00AF3732" w:rsidRDefault="00AF3732" w:rsidP="00AF3732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AF3732">
        <w:rPr>
          <w:rFonts w:ascii="Times New Roman" w:hAnsi="Times New Roman" w:cs="Times New Roman"/>
          <w:sz w:val="24"/>
          <w:szCs w:val="24"/>
        </w:rPr>
        <w:t xml:space="preserve">  </w:t>
      </w:r>
      <w:r w:rsidRPr="00AF373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3732" w:rsidRPr="00AF3732" w:rsidRDefault="00AF3732" w:rsidP="00AF3732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AF3732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AF3732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AF3732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AF3732" w:rsidRPr="00AF3732" w:rsidRDefault="00AF3732" w:rsidP="00AF3732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AF373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F3732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8A6119" w:rsidRDefault="00AF3732" w:rsidP="00AF37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A6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119" w:rsidRPr="008A6119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8A6119" w:rsidRPr="008A6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119" w:rsidRPr="008A6119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="008A6119" w:rsidRPr="008A6119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="008A6119" w:rsidRPr="008A6119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="008A6119" w:rsidRPr="008A61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6119" w:rsidRPr="008A6119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="008A6119" w:rsidRPr="008A6119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="008A6119" w:rsidRPr="008A6119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="008A6119" w:rsidRPr="008A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119" w:rsidRDefault="008A6119" w:rsidP="00AF37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краткое описание закупаемых медицинских изделий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835"/>
      </w:tblGrid>
      <w:tr w:rsidR="008A6119" w:rsidRPr="00A80D79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</w:t>
            </w:r>
            <w:proofErr w:type="spellEnd"/>
            <w:proofErr w:type="gramEnd"/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Наименование</w:t>
            </w:r>
          </w:p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Тауардың </w:t>
            </w:r>
            <w:proofErr w:type="spellStart"/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Кол-во</w:t>
            </w:r>
          </w:p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Саны (көлемі)</w:t>
            </w:r>
          </w:p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Цена</w:t>
            </w:r>
          </w:p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Сумма</w:t>
            </w:r>
          </w:p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Сатып</w:t>
            </w:r>
            <w:proofErr w:type="spellEnd"/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алу</w:t>
            </w:r>
            <w:proofErr w:type="gramEnd"/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Срок поставки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Жеткізу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мерзі</w:t>
            </w:r>
            <w:proofErr w:type="gram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Место поставки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Жеткізілу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орны</w:t>
            </w:r>
            <w:proofErr w:type="spellEnd"/>
          </w:p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Төлем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шарттары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Условия оплаты</w:t>
            </w: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Ара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полотносы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қысқа, ұзындығы 100 мм;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ені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25 мм; қалыңдығы 1,27 мм Полотно пилы короткое, длина 100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мм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;ш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ирина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25 мм; толщина 1,27 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16 429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1 150 030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Тапсырыс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берушінің өтінімі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бойынша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 күнтізбелік </w:t>
            </w:r>
            <w:proofErr w:type="gram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үн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ішінде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жеткізу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Поставка в течении 5 календарных дней по заявке Заказчика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СҚО,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Петропавл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қаласы,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Тауфик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Мухамед-Рахимов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атындағы көшесі, 27 үй (дә</w:t>
            </w:r>
            <w:proofErr w:type="gram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іхана қоймасы)</w:t>
            </w:r>
          </w:p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СКО, г. Петропавловск, ул. Имени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Тауфика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Мухамед-Рахимова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27 (склад аптека)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Тапсырыс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беруші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болады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жеткізушінің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есеп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шотына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30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банктік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күн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ішінде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нақты пайдаланылған </w:t>
            </w:r>
            <w:proofErr w:type="spell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тауарлар</w:t>
            </w:r>
            <w:proofErr w:type="gramStart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.О</w:t>
            </w:r>
            <w:proofErr w:type="gram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>плата</w:t>
            </w:r>
            <w:proofErr w:type="spellEnd"/>
            <w:r w:rsidRPr="00EC3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Заказчиком  Поставщику будет производиться на расчетный счет поставщика в течение 30 банковских дней по фактически использованным товарам.</w:t>
            </w:r>
          </w:p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Иық сүйегіне арналған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реконструктивті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өзек 8x220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реконструктивный для плечевой кости 8x220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86 547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432 735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Иық сүйегіне арналған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реконструктивті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өзек 9x220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реконструктивный для плечевой кости 9x220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86 547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432 735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Шыбық 130° - 9x200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вертельный 130°-9x200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99 910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699 370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Шыбық 130° - 9x240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вертельный 130°-9x240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99 910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699 370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Шыбық 130° - 10x260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вертельный 130°-10x260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99 910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699 370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7x200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компрессиясы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бар иық сүйегіне арналған өзек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для плечевой кости с компрессией 7x200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81 931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245 793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7x220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компрессиясы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бар иық сүйегіне арналған өзек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для плечевой кости с компрессией 7x220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81 931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245 793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7x240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компрессиясы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бар иық сүйегіне арналған өзек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для плечевой кости с компрессией 7x240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81 931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245 793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7x260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компрессиясы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бар иық сүйегіне арналған өзек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для плечевой кости с компрессией 7x260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81 931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245 793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Тибия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ға арналған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реконструктивті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өзек 8x300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реконструктивный для большеберцовой кости 8x300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98 611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295 833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Тибия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ға арналған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реконструктивті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өзек 8x315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реконструктивный для большеберцовой кости 8x315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98 611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295 833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Тибия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ға арналған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реконструктивті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өзек 8x330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реконструктивный для большеберцовой кости 8x330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98 611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295 833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Тибия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ға арналған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реконструктивті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өзек 8x345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Стержень реконструктивный для большеберцовой кости 8x345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98 611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295 833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ұранда 3.5x40 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3.5x40H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6 869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343 450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ұранда 3.5x46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3.5x46H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6 869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343 450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ұранда 3.5x50 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3.5x50H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6 869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343 450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бұранда 4.5 L-70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дистальный 4.5 L-70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3 780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113 400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бұранда 4.5 L-75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дистальный 4.5 L-75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3 780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113 400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бұранда 5.0 L-60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дистальный 5.0 L-60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3 872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77 440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бұранда 5.0 L-70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дистальный 5.0 L-70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3 872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77 440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M8x1. 25 қысу бұрандасы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компрессионный M8x1.25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11 567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289 175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Соқыр M12x1. 75-0 бұрандасы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Винт слепой M12x1.75-0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11 567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289 175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Сәуле сүйегіне арналған пластина тар,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сол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жақ 4 отвар. L-64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для лучевой кости узкая, левая 4отв. L-64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44 774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89 548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Сәуле сүйегіне арналған пластина тар, оң жақ 4 үйінді. L-64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для лучевой кости узкая, правая 4отв. L-64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44 774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89 548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Тар оң жақ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радиалды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сүйекке арналған алақандық Пластина 5 отвар. L-67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ладонная для лучевой кости дистальная узкая правая 5отв. L-67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42 909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85 818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Радиалды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сүйекке арналған алақандық Пластина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тар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сол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жақ 5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отва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. L-67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ладонная для лучевой кости дистальная узкая левая 5отв. L-67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42 909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128 727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Тибиальды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кондилалар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ға арналған Пластина, оң жақ 5 отвар. L-150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для мыщелков большеберцовой кости, правая 5отв. L-150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110 692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332 076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Тибиальды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кондилалар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ға арналған тақтайша,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сол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жақ 5 үйінді. L-150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для мыщелков большеберцовой кости, левая 5отв. L-150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110 692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332 076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Тибиальды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кондилалар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ға арналған Пластина, оң жақ 8 отвар. L-213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для мыщелков большеберцовой кости, правая 8отв. L-213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110 692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332 076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Тибиальды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кондилалар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ға арналған Пластина,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сол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жақ 8 отвар. L-213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для мыщелков большеберцовой кости, левая 8отв. L-213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110 692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332 076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Табақша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tibial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L-тә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ізді, оң жақ 6 отвар. L-150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Пластина большеберцовая дистальная L-образная, правая 6отв. </w:t>
            </w: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L-150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136 810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410 430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Табақша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tibial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L-тә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ізді,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сол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жақ 6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отва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. L-150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большеберцовая дистальная L-образная, левая 6отв. L-150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136 810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410 430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Табақша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tibial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L-тә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ізді, оң жақ 8 отвар. L-180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большеберцовая дистальная L-образная, правая 8отв. L-180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136 810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410 430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Табақша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tibial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дистальды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L-тә</w:t>
            </w:r>
            <w:proofErr w:type="gramStart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proofErr w:type="gramEnd"/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ізді, оң жақ 8 отвар. L-180</w:t>
            </w:r>
          </w:p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Пластина большеберцовая дистальная L-образная, левая 8отв. L-180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136 810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410 430  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6119" w:rsidRPr="008F2296" w:rsidTr="008A6119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AB74C1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bCs/>
                <w:lang w:eastAsia="ru-RU"/>
              </w:rPr>
              <w:t>ЖИЫНЫ  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119" w:rsidRPr="00DE6C33" w:rsidRDefault="008A6119" w:rsidP="008A6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Pr="00DE6C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11 634 159   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19" w:rsidRPr="00EC3204" w:rsidRDefault="008A6119" w:rsidP="008A61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A6119" w:rsidRDefault="008A6119" w:rsidP="00AF3732">
      <w:pPr>
        <w:rPr>
          <w:rFonts w:ascii="Times New Roman" w:hAnsi="Times New Roman" w:cs="Times New Roman"/>
          <w:sz w:val="24"/>
          <w:szCs w:val="24"/>
        </w:rPr>
      </w:pPr>
    </w:p>
    <w:p w:rsidR="00AF3732" w:rsidRDefault="008A6119" w:rsidP="00AF37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F3732">
        <w:rPr>
          <w:rFonts w:ascii="Times New Roman" w:hAnsi="Times New Roman" w:cs="Times New Roman"/>
          <w:sz w:val="24"/>
          <w:szCs w:val="24"/>
        </w:rPr>
        <w:t xml:space="preserve">08.06.2021 </w:t>
      </w:r>
      <w:proofErr w:type="spellStart"/>
      <w:r w:rsidR="00AF3732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AF3732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AF3732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AF3732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3732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AF3732" w:rsidRPr="00615E18">
        <w:rPr>
          <w:rFonts w:ascii="Times New Roman" w:hAnsi="Times New Roman" w:cs="Times New Roman"/>
          <w:sz w:val="24"/>
          <w:szCs w:val="24"/>
        </w:rPr>
        <w:t>.</w:t>
      </w:r>
    </w:p>
    <w:p w:rsidR="00AF3732" w:rsidRDefault="00AF3732" w:rsidP="00AF3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08.06.2021 года в 14-0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B319F1">
        <w:rPr>
          <w:rFonts w:ascii="Times New Roman" w:hAnsi="Times New Roman" w:cs="Times New Roman"/>
          <w:sz w:val="24"/>
          <w:szCs w:val="24"/>
        </w:rPr>
        <w:t>.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6119" w:rsidRDefault="008A6119" w:rsidP="008A6119">
      <w:pPr>
        <w:rPr>
          <w:sz w:val="24"/>
          <w:szCs w:val="24"/>
        </w:rPr>
      </w:pPr>
      <w:r w:rsidRPr="00B31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251">
        <w:rPr>
          <w:rFonts w:ascii="Times New Roman" w:hAnsi="Times New Roman" w:cs="Times New Roman"/>
          <w:sz w:val="24"/>
          <w:szCs w:val="24"/>
        </w:rPr>
        <w:t>Тендерге</w:t>
      </w:r>
      <w:proofErr w:type="spellEnd"/>
      <w:r w:rsidRPr="007A4251">
        <w:rPr>
          <w:rFonts w:ascii="Times New Roman" w:hAnsi="Times New Roman" w:cs="Times New Roman"/>
          <w:sz w:val="24"/>
          <w:szCs w:val="24"/>
        </w:rPr>
        <w:t xml:space="preserve"> қ</w:t>
      </w:r>
      <w:proofErr w:type="gramStart"/>
      <w:r w:rsidRPr="007A4251">
        <w:rPr>
          <w:rFonts w:ascii="Times New Roman" w:hAnsi="Times New Roman" w:cs="Times New Roman"/>
          <w:sz w:val="24"/>
          <w:szCs w:val="24"/>
        </w:rPr>
        <w:t>атысу</w:t>
      </w:r>
      <w:proofErr w:type="gramEnd"/>
      <w:r w:rsidRPr="007A4251">
        <w:rPr>
          <w:rFonts w:ascii="Times New Roman" w:hAnsi="Times New Roman" w:cs="Times New Roman"/>
          <w:sz w:val="24"/>
          <w:szCs w:val="24"/>
        </w:rPr>
        <w:t xml:space="preserve">ға өтінім </w:t>
      </w:r>
      <w:proofErr w:type="spellStart"/>
      <w:r w:rsidRPr="007A4251">
        <w:rPr>
          <w:rFonts w:ascii="Times New Roman" w:hAnsi="Times New Roman" w:cs="Times New Roman"/>
          <w:sz w:val="24"/>
          <w:szCs w:val="24"/>
        </w:rPr>
        <w:t>ашылды</w:t>
      </w:r>
      <w:proofErr w:type="spellEnd"/>
      <w:r w:rsidRPr="007A4251">
        <w:rPr>
          <w:rFonts w:ascii="Times New Roman" w:hAnsi="Times New Roman" w:cs="Times New Roman"/>
          <w:sz w:val="24"/>
          <w:szCs w:val="24"/>
        </w:rPr>
        <w:t xml:space="preserve"> және </w:t>
      </w:r>
      <w:proofErr w:type="spellStart"/>
      <w:r w:rsidRPr="007A4251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Pr="007A4251">
        <w:rPr>
          <w:rFonts w:ascii="Times New Roman" w:hAnsi="Times New Roman" w:cs="Times New Roman"/>
          <w:sz w:val="24"/>
          <w:szCs w:val="24"/>
        </w:rPr>
        <w:t>:</w:t>
      </w:r>
    </w:p>
    <w:p w:rsidR="008A6119" w:rsidRPr="00BC7A74" w:rsidRDefault="008A6119" w:rsidP="008A6119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730D99">
        <w:rPr>
          <w:rFonts w:ascii="Times New Roman" w:hAnsi="Times New Roman" w:cs="Times New Roman"/>
          <w:sz w:val="24"/>
          <w:szCs w:val="24"/>
        </w:rPr>
        <w:t>Заявка на участие в тендере вскрыта и содержит:</w:t>
      </w:r>
    </w:p>
    <w:p w:rsidR="008A6119" w:rsidRPr="008A6119" w:rsidRDefault="008A6119" w:rsidP="008A6119">
      <w:pPr>
        <w:pStyle w:val="a8"/>
        <w:numPr>
          <w:ilvl w:val="0"/>
          <w:numId w:val="27"/>
        </w:numPr>
        <w:spacing w:after="0" w:line="240" w:lineRule="auto"/>
        <w:contextualSpacing w:val="0"/>
        <w:rPr>
          <w:rFonts w:ascii="Times New Roman" w:hAnsi="Times New Roman" w:cs="Times New Roman"/>
          <w:b/>
        </w:rPr>
      </w:pPr>
      <w:r w:rsidRPr="008A6119">
        <w:rPr>
          <w:rFonts w:ascii="Times New Roman" w:hAnsi="Times New Roman" w:cs="Times New Roman"/>
          <w:b/>
        </w:rPr>
        <w:t>«</w:t>
      </w:r>
      <w:proofErr w:type="spellStart"/>
      <w:r w:rsidRPr="008A6119">
        <w:rPr>
          <w:rFonts w:ascii="Times New Roman" w:hAnsi="Times New Roman" w:cs="Times New Roman"/>
          <w:b/>
        </w:rPr>
        <w:t>Арех</w:t>
      </w:r>
      <w:proofErr w:type="spellEnd"/>
      <w:proofErr w:type="gramStart"/>
      <w:r w:rsidRPr="008A6119">
        <w:rPr>
          <w:rFonts w:ascii="Times New Roman" w:hAnsi="Times New Roman" w:cs="Times New Roman"/>
          <w:b/>
        </w:rPr>
        <w:t xml:space="preserve"> С</w:t>
      </w:r>
      <w:proofErr w:type="gramEnd"/>
      <w:r w:rsidRPr="008A6119">
        <w:rPr>
          <w:rFonts w:ascii="Times New Roman" w:hAnsi="Times New Roman" w:cs="Times New Roman"/>
          <w:b/>
        </w:rPr>
        <w:t>» ЖШС</w:t>
      </w:r>
    </w:p>
    <w:p w:rsidR="008A6119" w:rsidRDefault="008A6119" w:rsidP="008A6119">
      <w:pPr>
        <w:pStyle w:val="a8"/>
        <w:rPr>
          <w:rFonts w:ascii="Times New Roman" w:hAnsi="Times New Roman" w:cs="Times New Roman"/>
          <w:b/>
        </w:rPr>
      </w:pPr>
      <w:r w:rsidRPr="008A6119">
        <w:rPr>
          <w:rFonts w:ascii="Times New Roman" w:hAnsi="Times New Roman" w:cs="Times New Roman"/>
          <w:b/>
        </w:rPr>
        <w:t xml:space="preserve">ТОО « </w:t>
      </w:r>
      <w:proofErr w:type="spellStart"/>
      <w:r w:rsidRPr="008A6119">
        <w:rPr>
          <w:rFonts w:ascii="Times New Roman" w:hAnsi="Times New Roman" w:cs="Times New Roman"/>
          <w:b/>
        </w:rPr>
        <w:t>Арех</w:t>
      </w:r>
      <w:proofErr w:type="spellEnd"/>
      <w:proofErr w:type="gramStart"/>
      <w:r w:rsidRPr="008A6119">
        <w:rPr>
          <w:rFonts w:ascii="Times New Roman" w:hAnsi="Times New Roman" w:cs="Times New Roman"/>
          <w:b/>
        </w:rPr>
        <w:t xml:space="preserve"> С</w:t>
      </w:r>
      <w:proofErr w:type="gramEnd"/>
      <w:r w:rsidRPr="008A6119">
        <w:rPr>
          <w:rFonts w:ascii="Times New Roman" w:hAnsi="Times New Roman" w:cs="Times New Roman"/>
          <w:b/>
        </w:rPr>
        <w:t>»</w:t>
      </w:r>
    </w:p>
    <w:p w:rsidR="00D82802" w:rsidRPr="00D82802" w:rsidRDefault="00D82802" w:rsidP="00D82802">
      <w:pPr>
        <w:pStyle w:val="a8"/>
        <w:rPr>
          <w:rFonts w:ascii="Times New Roman" w:hAnsi="Times New Roman" w:cs="Times New Roman"/>
        </w:rPr>
      </w:pPr>
      <w:r w:rsidRPr="00D82802">
        <w:rPr>
          <w:rFonts w:ascii="Times New Roman" w:hAnsi="Times New Roman" w:cs="Times New Roman"/>
        </w:rPr>
        <w:t xml:space="preserve">Әлеуетті өнім берушінің өтініміне қоса </w:t>
      </w:r>
      <w:proofErr w:type="spellStart"/>
      <w:r w:rsidRPr="00D82802">
        <w:rPr>
          <w:rFonts w:ascii="Times New Roman" w:hAnsi="Times New Roman" w:cs="Times New Roman"/>
        </w:rPr>
        <w:t>берілетін</w:t>
      </w:r>
      <w:proofErr w:type="spellEnd"/>
      <w:r w:rsidRPr="00D82802">
        <w:rPr>
          <w:rFonts w:ascii="Times New Roman" w:hAnsi="Times New Roman" w:cs="Times New Roman"/>
        </w:rPr>
        <w:t xml:space="preserve"> құжаттардың </w:t>
      </w:r>
      <w:proofErr w:type="spellStart"/>
      <w:r w:rsidRPr="00D82802">
        <w:rPr>
          <w:rFonts w:ascii="Times New Roman" w:hAnsi="Times New Roman" w:cs="Times New Roman"/>
        </w:rPr>
        <w:t>тізімдемесі</w:t>
      </w:r>
      <w:proofErr w:type="spellEnd"/>
    </w:p>
    <w:p w:rsidR="00D82802" w:rsidRPr="00D82802" w:rsidRDefault="00D82802" w:rsidP="00D82802">
      <w:pPr>
        <w:ind w:left="1560" w:hanging="1560"/>
        <w:rPr>
          <w:rFonts w:ascii="Times New Roman" w:hAnsi="Times New Roman" w:cs="Times New Roman"/>
          <w:bCs/>
          <w:color w:val="000000"/>
        </w:rPr>
      </w:pPr>
      <w:r w:rsidRPr="00D82802">
        <w:rPr>
          <w:rStyle w:val="s1"/>
          <w:b w:val="0"/>
        </w:rPr>
        <w:t xml:space="preserve">             Опись документов, прилагаемых к заявке потенциального поставщика</w:t>
      </w:r>
    </w:p>
    <w:tbl>
      <w:tblPr>
        <w:tblW w:w="14600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474"/>
        <w:gridCol w:w="2022"/>
        <w:gridCol w:w="3158"/>
        <w:gridCol w:w="2552"/>
        <w:gridCol w:w="2693"/>
        <w:gridCol w:w="1134"/>
      </w:tblGrid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документа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Дата и номер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Кем </w:t>
            </w:r>
            <w:proofErr w:type="gramStart"/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подписан</w:t>
            </w:r>
            <w:proofErr w:type="gramEnd"/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Оригинал, копия, нотариально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засвидетельствованная 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Стр.</w:t>
            </w:r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Заявка на участие в тендере ТОО «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Apex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  <w:proofErr w:type="spellEnd"/>
            <w:proofErr w:type="gram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1-6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Справка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№10100504295976 от 24.05.2021г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Справка о государственной регистрации юридического лица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Электронная подпись сервера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7-8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Устав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От 08.10.2020г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Устав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Участник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Хиловский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Андрей Васильевич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9-22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Решение участника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08.10.2020г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Решение участника о назначении директора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Участником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Хиловским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23-24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№9 от 08.10.2020г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25-26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407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Талон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KZ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UCA000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15761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от 13.10.2020г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Электронная подпись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27-30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Талон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KZ5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UB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000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22369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от 13.10.2020г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Электронная подпись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Оригинал 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31-34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об отсутствии налоговой задолженности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№10100504296082 от 24.05.2021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об отсутствии налоговой задолженности ТОО “APEX CO”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Электронная подпись сервера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35-46</w:t>
            </w:r>
            <w:r w:rsidRPr="00AB74C1">
              <w:rPr>
                <w:rStyle w:val="s0"/>
                <w:rFonts w:eastAsia="Calibri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Справка из банка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№55-1802-49/125 от 21.05.2021г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Об отсутствии просроченной задолженности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А.Джанаева</w:t>
            </w:r>
            <w:proofErr w:type="spellEnd"/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47-48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6-2/234/55 от 05.01.2021г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О наделении полномочий правом подписания банковских документов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Председатель правления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Тенизов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Р.Б.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49-60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50-09/234/3323 от 23.02.2021г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О наделении полномочий правом подписания банковских документов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Мухтарова Б.М.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61-66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Сведения о квалификации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Сведения о квалификации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67-90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Таблицы цен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Таблиц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а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цен лоты 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№1-35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91-160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Сопутствующие услуги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Сопутствующие услуги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161-162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Письмо 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№21-23.18-12/10237 от 20.12.2019г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Письмо об отсутствии актов СЭО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Зам</w:t>
            </w:r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.р</w:t>
            </w:r>
            <w:proofErr w:type="gram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уководителя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М.Мухамедяров</w:t>
            </w:r>
            <w:proofErr w:type="spellEnd"/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163-164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Письмо-гарантия 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ind w:left="3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 соответствие основ</w:t>
            </w:r>
          </w:p>
          <w:p w:rsidR="008A6119" w:rsidRPr="00AB74C1" w:rsidRDefault="008A6119" w:rsidP="008A6119">
            <w:pPr>
              <w:spacing w:line="20" w:lineRule="atLeast"/>
              <w:ind w:left="3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ным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квалификационным требованиям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ТОО «APEX CO»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165-166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Письмо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Письмо об отсутствии </w:t>
            </w:r>
            <w:proofErr w:type="spellStart"/>
            <w:r w:rsidRPr="00AB74C1">
              <w:rPr>
                <w:rStyle w:val="s0"/>
                <w:rFonts w:eastAsia="Calibri"/>
                <w:sz w:val="18"/>
                <w:szCs w:val="18"/>
              </w:rPr>
              <w:t>аффилированности</w:t>
            </w:r>
            <w:proofErr w:type="spellEnd"/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167-168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Письмо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</w:t>
            </w:r>
          </w:p>
        </w:tc>
        <w:tc>
          <w:tcPr>
            <w:tcW w:w="315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Письмо о согласие на расторжение договора закупа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169-170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Сведения о собственнике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№002198692849 от 25.09.2020г</w:t>
            </w:r>
          </w:p>
        </w:tc>
        <w:tc>
          <w:tcPr>
            <w:tcW w:w="315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Сведения о собственнике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Рук</w:t>
            </w:r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.У</w:t>
            </w:r>
            <w:proofErr w:type="gram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правления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Бектенов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К.А.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Эксперт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Галандаров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171-172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Договор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№1 от 08.10.2020</w:t>
            </w:r>
          </w:p>
        </w:tc>
        <w:tc>
          <w:tcPr>
            <w:tcW w:w="315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Договор аренды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Амбрасович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Наталья Николаевна, Директором ТОО “APEX CO”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173-180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AB74C1">
        <w:trPr>
          <w:trHeight w:val="20"/>
        </w:trPr>
        <w:tc>
          <w:tcPr>
            <w:tcW w:w="567" w:type="dxa"/>
            <w:shd w:val="clear" w:color="auto" w:fill="92D050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474" w:type="dxa"/>
            <w:shd w:val="clear" w:color="auto" w:fill="92D05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022" w:type="dxa"/>
            <w:shd w:val="clear" w:color="auto" w:fill="92D05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58" w:type="dxa"/>
            <w:shd w:val="clear" w:color="auto" w:fill="92D05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92D05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92D05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1-44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636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Приложение 1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Перечень закупаемых товаров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45-52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636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proofErr w:type="spellStart"/>
            <w:proofErr w:type="gramStart"/>
            <w:r w:rsidRPr="00AB74C1">
              <w:rPr>
                <w:rStyle w:val="s0"/>
                <w:rFonts w:eastAsia="Calibri"/>
                <w:sz w:val="18"/>
                <w:szCs w:val="18"/>
              </w:rPr>
              <w:t>Письма-гарантия</w:t>
            </w:r>
            <w:proofErr w:type="spellEnd"/>
            <w:proofErr w:type="gramEnd"/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Письма о требованиях к товарам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53-56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636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Письмо-гарантия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Письмо о предельных ценах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57-58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636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Письмо о средствах измерения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24.05.2021г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Письмо о средствах измерения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Директором </w:t>
            </w:r>
            <w:r w:rsidRPr="00AB74C1">
              <w:rPr>
                <w:rStyle w:val="s0"/>
                <w:rFonts w:eastAsia="Calibri"/>
                <w:sz w:val="18"/>
                <w:szCs w:val="18"/>
              </w:rPr>
              <w:t xml:space="preserve">ТОО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“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APEX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O</w:t>
            </w: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”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Тупелевым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Ж.С.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59-60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636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Письмо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№21-08/11523 от 01.10.2019г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Письмо о средствах измерения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Зам</w:t>
            </w:r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.г</w:t>
            </w:r>
            <w:proofErr w:type="gram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ен.директора РГП «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КазИнМетр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» Б.Мухамеджанов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Копия 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61-62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636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РК-МТ-5№019501 от 19.09.2019г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Регистрационное удостоверение на Пилу ортопедическую беспроводную модель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ЭЦП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Ахметниязовой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Л.М. 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Копия </w:t>
            </w:r>
          </w:p>
        </w:tc>
        <w:tc>
          <w:tcPr>
            <w:tcW w:w="1134" w:type="dxa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63-70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636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РК-ИМН-5№009499 от 26.12.2016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Регистрационное удостоверение на Стержни и блокирующие винты для интрамедуллярного остеосинтеза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ЭЦП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Бюрабековой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Л.В. 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Копия </w:t>
            </w:r>
          </w:p>
        </w:tc>
        <w:tc>
          <w:tcPr>
            <w:tcW w:w="1134" w:type="dxa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71-98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636"/>
        </w:trPr>
        <w:tc>
          <w:tcPr>
            <w:tcW w:w="567" w:type="dxa"/>
          </w:tcPr>
          <w:p w:rsidR="008A6119" w:rsidRPr="00AB74C1" w:rsidRDefault="008A6119" w:rsidP="008A611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РК-ИМН-5№009500 от 26.12.2016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Регистрационное удостоверение на Блокируемые пластины и винты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ЭЦП </w:t>
            </w:r>
            <w:proofErr w:type="spell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Бюрабековой</w:t>
            </w:r>
            <w:proofErr w:type="spellEnd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Л.В. 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Копия </w:t>
            </w:r>
          </w:p>
        </w:tc>
        <w:tc>
          <w:tcPr>
            <w:tcW w:w="1134" w:type="dxa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99-154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  <w:tr w:rsidR="008A6119" w:rsidRPr="00AB74C1" w:rsidTr="00D82802">
        <w:trPr>
          <w:trHeight w:val="20"/>
        </w:trPr>
        <w:tc>
          <w:tcPr>
            <w:tcW w:w="567" w:type="dxa"/>
          </w:tcPr>
          <w:p w:rsidR="008A6119" w:rsidRPr="00AB74C1" w:rsidRDefault="008A6119" w:rsidP="008A6119">
            <w:pPr>
              <w:spacing w:line="20" w:lineRule="atLeast"/>
              <w:jc w:val="right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47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Платежное поручение</w:t>
            </w:r>
          </w:p>
        </w:tc>
        <w:tc>
          <w:tcPr>
            <w:tcW w:w="202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№1212 от 24.05.2021г</w:t>
            </w:r>
          </w:p>
        </w:tc>
        <w:tc>
          <w:tcPr>
            <w:tcW w:w="31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Style w:val="s0"/>
                <w:rFonts w:eastAsia="Calibri"/>
                <w:sz w:val="18"/>
                <w:szCs w:val="18"/>
              </w:rPr>
              <w:t>Платежное поручение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A6119" w:rsidRPr="00AB74C1" w:rsidRDefault="008A6119" w:rsidP="008A611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БАНК Центр Кредит</w:t>
            </w:r>
          </w:p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:rsidR="008A6119" w:rsidRPr="00AB74C1" w:rsidRDefault="008A6119" w:rsidP="008A6119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 w:rsidRPr="00AB74C1">
              <w:rPr>
                <w:rFonts w:ascii="Times New Roman" w:eastAsia="Calibri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</w:tc>
      </w:tr>
    </w:tbl>
    <w:p w:rsidR="008A6119" w:rsidRPr="00AB74C1" w:rsidRDefault="008A6119" w:rsidP="008A61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119" w:rsidRPr="00AB74C1" w:rsidRDefault="008A6119" w:rsidP="008A6119">
      <w:pPr>
        <w:pStyle w:val="a8"/>
        <w:numPr>
          <w:ilvl w:val="0"/>
          <w:numId w:val="27"/>
        </w:numPr>
        <w:spacing w:after="0" w:line="240" w:lineRule="auto"/>
        <w:contextualSpacing w:val="0"/>
        <w:rPr>
          <w:rFonts w:ascii="Times New Roman" w:hAnsi="Times New Roman" w:cs="Times New Roman"/>
          <w:b/>
        </w:rPr>
      </w:pPr>
      <w:r w:rsidRPr="00AB74C1">
        <w:rPr>
          <w:rFonts w:ascii="Times New Roman" w:hAnsi="Times New Roman" w:cs="Times New Roman"/>
          <w:b/>
        </w:rPr>
        <w:t>«</w:t>
      </w:r>
      <w:proofErr w:type="spellStart"/>
      <w:r w:rsidRPr="00AB74C1">
        <w:rPr>
          <w:rFonts w:ascii="Times New Roman" w:hAnsi="Times New Roman" w:cs="Times New Roman"/>
          <w:b/>
        </w:rPr>
        <w:t>Круана</w:t>
      </w:r>
      <w:proofErr w:type="spellEnd"/>
      <w:r w:rsidRPr="00AB74C1">
        <w:rPr>
          <w:rFonts w:ascii="Times New Roman" w:hAnsi="Times New Roman" w:cs="Times New Roman"/>
          <w:b/>
        </w:rPr>
        <w:t xml:space="preserve">» ЖШС </w:t>
      </w:r>
    </w:p>
    <w:p w:rsidR="008A6119" w:rsidRPr="00AB74C1" w:rsidRDefault="008A6119" w:rsidP="008A6119">
      <w:pPr>
        <w:pStyle w:val="a8"/>
        <w:rPr>
          <w:rFonts w:ascii="Times New Roman" w:hAnsi="Times New Roman" w:cs="Times New Roman"/>
          <w:b/>
        </w:rPr>
      </w:pPr>
      <w:r w:rsidRPr="00AB74C1">
        <w:rPr>
          <w:rFonts w:ascii="Times New Roman" w:hAnsi="Times New Roman" w:cs="Times New Roman"/>
          <w:b/>
        </w:rPr>
        <w:t>ТОО «</w:t>
      </w:r>
      <w:proofErr w:type="spellStart"/>
      <w:r w:rsidRPr="00AB74C1">
        <w:rPr>
          <w:rFonts w:ascii="Times New Roman" w:hAnsi="Times New Roman" w:cs="Times New Roman"/>
          <w:b/>
        </w:rPr>
        <w:t>Круана</w:t>
      </w:r>
      <w:proofErr w:type="spellEnd"/>
      <w:r w:rsidRPr="00AB74C1">
        <w:rPr>
          <w:rFonts w:ascii="Times New Roman" w:hAnsi="Times New Roman" w:cs="Times New Roman"/>
          <w:b/>
        </w:rPr>
        <w:t>»</w:t>
      </w:r>
    </w:p>
    <w:p w:rsidR="008A6119" w:rsidRPr="00AB74C1" w:rsidRDefault="008A6119" w:rsidP="008A6119">
      <w:pPr>
        <w:pStyle w:val="a8"/>
        <w:rPr>
          <w:rFonts w:ascii="Times New Roman" w:hAnsi="Times New Roman" w:cs="Times New Roman"/>
        </w:rPr>
      </w:pPr>
      <w:r w:rsidRPr="00AB74C1">
        <w:rPr>
          <w:rFonts w:ascii="Times New Roman" w:hAnsi="Times New Roman" w:cs="Times New Roman"/>
        </w:rPr>
        <w:t xml:space="preserve">Әлеуетті өнім берушінің өтініміне қоса </w:t>
      </w:r>
      <w:proofErr w:type="spellStart"/>
      <w:r w:rsidRPr="00AB74C1">
        <w:rPr>
          <w:rFonts w:ascii="Times New Roman" w:hAnsi="Times New Roman" w:cs="Times New Roman"/>
        </w:rPr>
        <w:t>берілетін</w:t>
      </w:r>
      <w:proofErr w:type="spellEnd"/>
      <w:r w:rsidRPr="00AB74C1">
        <w:rPr>
          <w:rFonts w:ascii="Times New Roman" w:hAnsi="Times New Roman" w:cs="Times New Roman"/>
        </w:rPr>
        <w:t xml:space="preserve"> құжаттардың </w:t>
      </w:r>
      <w:proofErr w:type="spellStart"/>
      <w:r w:rsidRPr="00AB74C1">
        <w:rPr>
          <w:rFonts w:ascii="Times New Roman" w:hAnsi="Times New Roman" w:cs="Times New Roman"/>
        </w:rPr>
        <w:t>тізімдемесі</w:t>
      </w:r>
      <w:proofErr w:type="spellEnd"/>
    </w:p>
    <w:p w:rsidR="008A6119" w:rsidRPr="00AB74C1" w:rsidRDefault="008A6119" w:rsidP="00D82802">
      <w:pPr>
        <w:ind w:left="1560" w:hanging="1560"/>
        <w:rPr>
          <w:rFonts w:ascii="Times New Roman" w:hAnsi="Times New Roman" w:cs="Times New Roman"/>
          <w:bCs/>
          <w:color w:val="000000"/>
        </w:rPr>
      </w:pPr>
      <w:r w:rsidRPr="00AB74C1">
        <w:rPr>
          <w:rStyle w:val="s1"/>
          <w:b w:val="0"/>
        </w:rPr>
        <w:t xml:space="preserve">             Опись документов, прилагаемых к заявке потенциального поставщика</w:t>
      </w:r>
    </w:p>
    <w:tbl>
      <w:tblPr>
        <w:tblStyle w:val="a3"/>
        <w:tblpPr w:leftFromText="180" w:rightFromText="180" w:vertAnchor="text" w:horzAnchor="margin" w:tblpXSpec="center" w:tblpY="14"/>
        <w:tblW w:w="14567" w:type="dxa"/>
        <w:tblLayout w:type="fixed"/>
        <w:tblLook w:val="04A0"/>
      </w:tblPr>
      <w:tblGrid>
        <w:gridCol w:w="675"/>
        <w:gridCol w:w="2552"/>
        <w:gridCol w:w="1984"/>
        <w:gridCol w:w="3119"/>
        <w:gridCol w:w="2551"/>
        <w:gridCol w:w="2835"/>
        <w:gridCol w:w="851"/>
      </w:tblGrid>
      <w:tr w:rsidR="004D2078" w:rsidRPr="00AB74C1" w:rsidTr="004D2078">
        <w:trPr>
          <w:trHeight w:val="35"/>
        </w:trPr>
        <w:tc>
          <w:tcPr>
            <w:tcW w:w="675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AB74C1">
              <w:rPr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AB74C1">
              <w:rPr>
                <w:b/>
                <w:color w:val="000000"/>
                <w:sz w:val="18"/>
                <w:szCs w:val="18"/>
              </w:rPr>
              <w:t>Наименование</w:t>
            </w:r>
            <w:r w:rsidRPr="00AB74C1">
              <w:rPr>
                <w:b/>
                <w:sz w:val="18"/>
                <w:szCs w:val="18"/>
              </w:rPr>
              <w:t xml:space="preserve"> </w:t>
            </w:r>
            <w:r w:rsidRPr="00AB74C1">
              <w:rPr>
                <w:b/>
                <w:color w:val="000000"/>
                <w:sz w:val="18"/>
                <w:szCs w:val="18"/>
              </w:rPr>
              <w:t>документа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AB74C1">
              <w:rPr>
                <w:b/>
                <w:color w:val="000000"/>
                <w:sz w:val="18"/>
                <w:szCs w:val="18"/>
              </w:rPr>
              <w:t>Дата и номер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AB74C1">
              <w:rPr>
                <w:b/>
                <w:color w:val="000000"/>
                <w:sz w:val="18"/>
                <w:szCs w:val="18"/>
              </w:rPr>
              <w:t>Краткое</w:t>
            </w:r>
            <w:r w:rsidRPr="00AB74C1">
              <w:rPr>
                <w:b/>
                <w:sz w:val="18"/>
                <w:szCs w:val="18"/>
              </w:rPr>
              <w:t xml:space="preserve"> </w:t>
            </w:r>
            <w:r w:rsidRPr="00AB74C1">
              <w:rPr>
                <w:b/>
                <w:color w:val="000000"/>
                <w:sz w:val="18"/>
                <w:szCs w:val="18"/>
              </w:rPr>
              <w:t>содержание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AB74C1">
              <w:rPr>
                <w:b/>
                <w:color w:val="000000"/>
                <w:sz w:val="18"/>
                <w:szCs w:val="18"/>
              </w:rPr>
              <w:t>Кем</w:t>
            </w:r>
            <w:r w:rsidRPr="00AB74C1">
              <w:rPr>
                <w:b/>
                <w:sz w:val="18"/>
                <w:szCs w:val="18"/>
              </w:rPr>
              <w:t xml:space="preserve"> </w:t>
            </w:r>
            <w:r w:rsidRPr="00AB74C1">
              <w:rPr>
                <w:b/>
                <w:color w:val="000000"/>
                <w:sz w:val="18"/>
                <w:szCs w:val="18"/>
              </w:rPr>
              <w:t>подписан</w:t>
            </w:r>
            <w:r w:rsidRPr="00AB74C1">
              <w:rPr>
                <w:b/>
                <w:sz w:val="18"/>
                <w:szCs w:val="18"/>
              </w:rPr>
              <w:t xml:space="preserve"> </w:t>
            </w:r>
            <w:r w:rsidRPr="00AB74C1">
              <w:rPr>
                <w:b/>
                <w:color w:val="000000"/>
                <w:sz w:val="18"/>
                <w:szCs w:val="18"/>
              </w:rPr>
              <w:t>документ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AB74C1">
              <w:rPr>
                <w:b/>
                <w:color w:val="000000"/>
                <w:sz w:val="18"/>
                <w:szCs w:val="18"/>
              </w:rPr>
              <w:t>Оригинал, копия, нотариально</w:t>
            </w:r>
            <w:r w:rsidRPr="00AB74C1">
              <w:rPr>
                <w:b/>
                <w:sz w:val="18"/>
                <w:szCs w:val="18"/>
              </w:rPr>
              <w:br/>
            </w:r>
            <w:r w:rsidRPr="00AB74C1">
              <w:rPr>
                <w:b/>
                <w:color w:val="000000"/>
                <w:sz w:val="18"/>
                <w:szCs w:val="18"/>
              </w:rPr>
              <w:t>засвидетельствованная копия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AB74C1">
              <w:rPr>
                <w:b/>
                <w:color w:val="000000"/>
                <w:sz w:val="18"/>
                <w:szCs w:val="18"/>
              </w:rPr>
              <w:t>Стр.</w:t>
            </w:r>
          </w:p>
        </w:tc>
      </w:tr>
      <w:tr w:rsidR="004D2078" w:rsidRPr="00AB74C1" w:rsidTr="004D2078">
        <w:trPr>
          <w:trHeight w:val="628"/>
        </w:trPr>
        <w:tc>
          <w:tcPr>
            <w:tcW w:w="675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AB74C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>Заявка на участие в тендере (Опись)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Тендерная заявка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» о предложении осуществления поставки по лотам (Опись документов, прилагаемых к заявке потенциального поставщика)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Оригинал 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(Оригинал на электронном носителе)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1-4</w:t>
            </w:r>
          </w:p>
        </w:tc>
      </w:tr>
      <w:tr w:rsidR="004D2078" w:rsidRPr="00AB74C1" w:rsidTr="004D2078">
        <w:trPr>
          <w:trHeight w:val="501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Справка о государственной перерегистрации юридического лица 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10100504720387от 25.05.2021 года, распечатанный вариант с сайта </w:t>
            </w:r>
            <w:hyperlink r:id="rId8" w:history="1"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  <w:lang w:val="en-US"/>
                </w:rPr>
                <w:t>egov</w:t>
              </w:r>
              <w:proofErr w:type="spellEnd"/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  <w:lang w:val="en-US"/>
                </w:rPr>
                <w:t>kz</w:t>
              </w:r>
              <w:proofErr w:type="spellEnd"/>
            </w:hyperlink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Справка </w:t>
            </w:r>
            <w:proofErr w:type="gram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 государственной регистрации юридического лица на осуществление деятельности в соответствии с учредительными документами в рамках</w:t>
            </w:r>
            <w:proofErr w:type="gram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законодательства РК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Электронная цифровая подпись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Электронный документ (идентичный бумажному носителю – оригинал)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</w:tr>
      <w:tr w:rsidR="004D2078" w:rsidRPr="00AB74C1" w:rsidTr="004D2078">
        <w:trPr>
          <w:trHeight w:val="501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30.09.2019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pStyle w:val="aa"/>
              <w:spacing w:before="0" w:after="0" w:line="0" w:lineRule="atLeast"/>
              <w:ind w:left="34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>Протокол внеочередного общего собрания участников Товарищества с ограниченной ответственностью «</w:t>
            </w:r>
            <w:proofErr w:type="spellStart"/>
            <w:r w:rsidRPr="00AB74C1">
              <w:rPr>
                <w:sz w:val="18"/>
                <w:szCs w:val="18"/>
              </w:rPr>
              <w:t>Круана</w:t>
            </w:r>
            <w:proofErr w:type="spellEnd"/>
            <w:r w:rsidRPr="00AB74C1">
              <w:rPr>
                <w:sz w:val="18"/>
                <w:szCs w:val="18"/>
              </w:rPr>
              <w:t>»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Участники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Скрипачева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Н.Б., 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Андреев В.П.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</w:tr>
      <w:tr w:rsidR="004D2078" w:rsidRPr="00AB74C1" w:rsidTr="004D2078">
        <w:trPr>
          <w:trHeight w:val="501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Приказ № 81  Товарищества с ограниченной ответственностью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01.10.2019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pStyle w:val="aa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 xml:space="preserve">О </w:t>
            </w:r>
            <w:r w:rsidRPr="00AB74C1">
              <w:rPr>
                <w:b/>
                <w:color w:val="000000"/>
                <w:sz w:val="18"/>
                <w:szCs w:val="18"/>
              </w:rPr>
              <w:t>вступлении</w:t>
            </w:r>
            <w:r w:rsidRPr="00AB74C1">
              <w:rPr>
                <w:sz w:val="18"/>
                <w:szCs w:val="18"/>
              </w:rPr>
              <w:t xml:space="preserve"> в должность и.о</w:t>
            </w:r>
            <w:proofErr w:type="gramStart"/>
            <w:r w:rsidRPr="00AB74C1">
              <w:rPr>
                <w:sz w:val="18"/>
                <w:szCs w:val="18"/>
              </w:rPr>
              <w:t>.д</w:t>
            </w:r>
            <w:proofErr w:type="gramEnd"/>
            <w:r w:rsidRPr="00AB74C1">
              <w:rPr>
                <w:sz w:val="18"/>
                <w:szCs w:val="18"/>
              </w:rPr>
              <w:t xml:space="preserve">иректора </w:t>
            </w:r>
            <w:proofErr w:type="spellStart"/>
            <w:r w:rsidRPr="00AB74C1">
              <w:rPr>
                <w:sz w:val="18"/>
                <w:szCs w:val="18"/>
              </w:rPr>
              <w:t>Керимбаевой</w:t>
            </w:r>
            <w:proofErr w:type="spellEnd"/>
            <w:r w:rsidRPr="00AB74C1">
              <w:rPr>
                <w:sz w:val="18"/>
                <w:szCs w:val="18"/>
              </w:rPr>
              <w:t xml:space="preserve"> Ж.Е. с правом первой подписи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</w:tr>
      <w:tr w:rsidR="004D2078" w:rsidRPr="00AB74C1" w:rsidTr="004D2078">
        <w:trPr>
          <w:trHeight w:val="501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30.04.2019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pStyle w:val="aa"/>
              <w:spacing w:before="0" w:after="0" w:line="0" w:lineRule="atLeast"/>
              <w:ind w:left="34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>Протокол внеочередного общего собрания участников Товарищества с ограниченной ответственностью «</w:t>
            </w:r>
            <w:proofErr w:type="spellStart"/>
            <w:r w:rsidRPr="00AB74C1">
              <w:rPr>
                <w:sz w:val="18"/>
                <w:szCs w:val="18"/>
              </w:rPr>
              <w:t>Круана</w:t>
            </w:r>
            <w:proofErr w:type="spellEnd"/>
            <w:r w:rsidRPr="00AB74C1">
              <w:rPr>
                <w:sz w:val="18"/>
                <w:szCs w:val="18"/>
              </w:rPr>
              <w:t>»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Участники 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Скрипачева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Н.Б., 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Андреев В.П.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11-12</w:t>
            </w:r>
          </w:p>
        </w:tc>
      </w:tr>
      <w:tr w:rsidR="004D2078" w:rsidRPr="00AB74C1" w:rsidTr="004D2078">
        <w:trPr>
          <w:trHeight w:val="501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Приказ № 33  Товарищества с ограниченной ответственностью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30.04.2019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pStyle w:val="aa"/>
              <w:spacing w:before="0" w:after="0" w:line="0" w:lineRule="atLeast"/>
              <w:ind w:left="34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 xml:space="preserve">О вступлении в должность директора </w:t>
            </w:r>
            <w:proofErr w:type="spellStart"/>
            <w:r w:rsidRPr="00AB74C1">
              <w:rPr>
                <w:sz w:val="18"/>
                <w:szCs w:val="18"/>
              </w:rPr>
              <w:t>Крутневу</w:t>
            </w:r>
            <w:proofErr w:type="spellEnd"/>
            <w:r w:rsidRPr="00AB74C1">
              <w:rPr>
                <w:sz w:val="18"/>
                <w:szCs w:val="18"/>
              </w:rPr>
              <w:t xml:space="preserve"> А.П. с правом первой подписи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Директор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Крутнева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А.П.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13-14</w:t>
            </w:r>
          </w:p>
        </w:tc>
      </w:tr>
      <w:tr w:rsidR="004D2078" w:rsidRPr="00AB74C1" w:rsidTr="004D2078">
        <w:trPr>
          <w:trHeight w:val="501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Устав Товарищества с ограниченной ответственностью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30.04.2019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Устав Товарищества с ограниченной ответственностью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Участники 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Скрипачева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Н.Б., 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Андреев В.П.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15-26</w:t>
            </w:r>
          </w:p>
        </w:tc>
      </w:tr>
      <w:tr w:rsidR="004D2078" w:rsidRPr="00AB74C1" w:rsidTr="004D2078">
        <w:trPr>
          <w:trHeight w:val="501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Письмо-уведомление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Информационное письмо о выписки из учредительных документов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27-28</w:t>
            </w:r>
          </w:p>
        </w:tc>
      </w:tr>
      <w:tr w:rsidR="004D2078" w:rsidRPr="00AB74C1" w:rsidTr="004D2078">
        <w:trPr>
          <w:trHeight w:val="501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определённых действий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От 18.03.2015 года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входящий регистрационный номер уведомления №451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 начале осуществления деятельности по оптовой реализации изделий медицинского назначения и медицинской техники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РГУ «Департамент Комитета контроля медицинской и фармацевтической деятельности </w:t>
            </w:r>
            <w:proofErr w:type="gram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Алматы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Министерства здравоохранения и социального развития Республики Казахстан» –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Мырзахметова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М.А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Нотариально засвидетельствованные копии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29-30</w:t>
            </w:r>
          </w:p>
        </w:tc>
      </w:tr>
      <w:tr w:rsidR="004D2078" w:rsidRPr="00AB74C1" w:rsidTr="004D2078">
        <w:trPr>
          <w:trHeight w:val="274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Талоны о приеме уведомления о начале или прекращении осуществления деятельности или определённых действий / Уведомление о начале или прекращении осуществления деятельности или определённых действий  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Входящий регистрационный номер уведомления </w:t>
            </w:r>
            <w:r w:rsidRPr="00AB74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KZ</w:t>
            </w: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Pr="00AB74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UCA</w:t>
            </w: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00008704 распечатанный вариант с сайта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www.elicense.kz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/ № KZ63</w:t>
            </w:r>
            <w:r w:rsidRPr="00AB74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UCA</w:t>
            </w: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00017933 от 12.03.2021 года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распечатанный вариант с сайта </w:t>
            </w:r>
            <w:hyperlink r:id="rId9" w:history="1"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</w:rPr>
                <w:t>www.elicense.kz</w:t>
              </w:r>
            </w:hyperlink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О начале осуществления определённого действия по Уведомление о начале или прекращении деятельности по оптовой реализации медицинских изделий / Уведомление о начале или прекращении осуществления деятельности или определённых действий (по оптовой реализации </w:t>
            </w:r>
            <w:r w:rsidRPr="00AB74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реализации</w:t>
            </w:r>
            <w:proofErr w:type="spellEnd"/>
            <w:proofErr w:type="gram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медицинских изделий ) 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Электронно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цифровые</w:t>
            </w:r>
            <w:proofErr w:type="gram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подписи / 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Электронно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цифровые подписи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Электронные документы (идентичные бумажному носителю – оригинал)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31-34</w:t>
            </w:r>
          </w:p>
        </w:tc>
      </w:tr>
      <w:tr w:rsidR="004D2078" w:rsidRPr="00AB74C1" w:rsidTr="004D2078">
        <w:trPr>
          <w:trHeight w:val="1575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УН 10100504720575 по состоянию на 25.05.2021 г., распечатанный вариант с сайта </w:t>
            </w:r>
            <w:hyperlink r:id="rId10" w:history="1"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  <w:lang w:val="en-US"/>
                </w:rPr>
                <w:t>egov</w:t>
              </w:r>
              <w:proofErr w:type="spellEnd"/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AB74C1">
                <w:rPr>
                  <w:rStyle w:val="af3"/>
                  <w:rFonts w:ascii="Times New Roman" w:hAnsi="Times New Roman" w:cs="Times New Roman"/>
                  <w:sz w:val="18"/>
                  <w:szCs w:val="18"/>
                  <w:lang w:val="en-US"/>
                </w:rPr>
                <w:t>kz</w:t>
              </w:r>
              <w:proofErr w:type="spellEnd"/>
            </w:hyperlink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Электронная цифровая подпись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Электронный документ (идентичный бумажному носителю – оригинал)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35-42</w:t>
            </w:r>
          </w:p>
        </w:tc>
      </w:tr>
      <w:tr w:rsidR="004D2078" w:rsidRPr="00AB74C1" w:rsidTr="004D2078">
        <w:trPr>
          <w:trHeight w:val="730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Справка об отсутствии просроченной задолженности/доверенности на право подписи банковских справок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Алматинский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Городской Филиал АО «Банк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ЦентрКредит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» Исх. №55-0502-35/742 от «19» мая 2021 г. по состоянию на «19» мая 2021 г. / генеральная доверенность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№ 6-2/234/55 от 05.01.2021 г / Доверенность 234/1 от 23.02.2021 г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Справка об отсутствии просроченной задолженности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/доверенности на право подписи банковских справок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отделения №0502 АГФ АО Банк «Центр Кредит» -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Жапбарова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Ж.А. /  и.о. Председатель Правления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Тенизов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Р.Б../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И.о. Директор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Алматинского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филиала АО «Банк Центр Кредит» - Мухтарова Б.М. 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Оригинал/копии, заверенные печатью банка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43-62</w:t>
            </w:r>
          </w:p>
        </w:tc>
      </w:tr>
      <w:tr w:rsidR="004D2078" w:rsidRPr="00AB74C1" w:rsidTr="004D2078">
        <w:trPr>
          <w:trHeight w:val="438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Сведения о квалификации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Сведения о квалификации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63-74</w:t>
            </w:r>
          </w:p>
        </w:tc>
      </w:tr>
      <w:tr w:rsidR="004D2078" w:rsidRPr="00AB74C1" w:rsidTr="004D2078">
        <w:trPr>
          <w:trHeight w:val="438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Сертификат Соответствия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15.04.2019 г. № </w:t>
            </w:r>
            <w:r w:rsidRPr="00AB74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KZ</w:t>
            </w: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.7100983.07.03.01939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Сертификат Соответствия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органа по подтверждению соответствия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Мауканов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А.И.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75-76</w:t>
            </w:r>
          </w:p>
        </w:tc>
      </w:tr>
      <w:tr w:rsidR="004D2078" w:rsidRPr="00AB74C1" w:rsidTr="004D2078">
        <w:trPr>
          <w:trHeight w:val="488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Таблица цен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Таблица цен</w:t>
            </w:r>
          </w:p>
          <w:p w:rsidR="008A6119" w:rsidRPr="00AB74C1" w:rsidRDefault="008A6119" w:rsidP="008A6119">
            <w:pPr>
              <w:pStyle w:val="aa"/>
              <w:spacing w:before="0" w:after="0"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77-146</w:t>
            </w:r>
          </w:p>
        </w:tc>
      </w:tr>
      <w:tr w:rsidR="004D2078" w:rsidRPr="00AB74C1" w:rsidTr="004D2078">
        <w:trPr>
          <w:trHeight w:val="730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Гарантийное письмо о предоставлении необходимых документов, выполнении всех видов сопутствующих и вспомогательных услуг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147-148</w:t>
            </w:r>
          </w:p>
        </w:tc>
      </w:tr>
      <w:tr w:rsidR="004D2078" w:rsidRPr="00AB74C1" w:rsidTr="004D2078">
        <w:trPr>
          <w:trHeight w:val="730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Гарантийное письмо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о предоставлении сертификата  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149-150</w:t>
            </w:r>
          </w:p>
        </w:tc>
      </w:tr>
      <w:tr w:rsidR="004D2078" w:rsidRPr="00AB74C1" w:rsidTr="004D2078">
        <w:trPr>
          <w:trHeight w:val="578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Гарантийное письмо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обладает профессиональной квалификацией 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151-152</w:t>
            </w:r>
          </w:p>
        </w:tc>
      </w:tr>
      <w:tr w:rsidR="004D2078" w:rsidRPr="00AB74C1" w:rsidTr="004D2078">
        <w:trPr>
          <w:trHeight w:val="578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Гарантийное письмо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Опыт работы 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153-154</w:t>
            </w:r>
          </w:p>
        </w:tc>
      </w:tr>
      <w:tr w:rsidR="004D2078" w:rsidRPr="00AB74C1" w:rsidTr="004D2078">
        <w:trPr>
          <w:trHeight w:val="730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Информационное письмо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не </w:t>
            </w:r>
            <w:proofErr w:type="gram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стоит на учете</w:t>
            </w:r>
            <w:proofErr w:type="gram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по налогу на добавленную стоимость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 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155-156</w:t>
            </w:r>
          </w:p>
        </w:tc>
      </w:tr>
      <w:tr w:rsidR="004D2078" w:rsidRPr="00AB74C1" w:rsidTr="004D2078">
        <w:trPr>
          <w:trHeight w:val="515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pacing w:line="240" w:lineRule="atLeast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iCs/>
                <w:sz w:val="18"/>
                <w:szCs w:val="18"/>
              </w:rPr>
              <w:t>Письмо-уведомление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Письмо об отсутствии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аффилированности</w:t>
            </w:r>
            <w:proofErr w:type="spellEnd"/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157-158</w:t>
            </w:r>
          </w:p>
        </w:tc>
      </w:tr>
      <w:tr w:rsidR="004D2078" w:rsidRPr="00AB74C1" w:rsidTr="004D2078">
        <w:trPr>
          <w:trHeight w:val="730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pacing w:line="240" w:lineRule="atLeast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iCs/>
                <w:sz w:val="18"/>
                <w:szCs w:val="18"/>
              </w:rPr>
              <w:t>Письмо-уведомление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Согласие на расторжении договора закупа в случае выявления фактов, указанных в пункте 9 правил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159-160</w:t>
            </w:r>
          </w:p>
        </w:tc>
      </w:tr>
      <w:tr w:rsidR="004D2078" w:rsidRPr="00AB74C1" w:rsidTr="004D2078">
        <w:trPr>
          <w:trHeight w:val="730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pStyle w:val="aa"/>
              <w:spacing w:before="0" w:after="0" w:line="0" w:lineRule="atLeast"/>
              <w:ind w:left="33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>Копия письма по обследованию и выдачи заключения на склад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21-23.18-12/10378 от 25.12.2019 г.</w:t>
            </w: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Письмо по обследованию и выдачи заключения на склад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руководителя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А.Калыкова</w:t>
            </w:r>
            <w:proofErr w:type="spellEnd"/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161-162</w:t>
            </w:r>
          </w:p>
        </w:tc>
      </w:tr>
      <w:tr w:rsidR="004D2078" w:rsidRPr="00AB74C1" w:rsidTr="004D2078">
        <w:trPr>
          <w:trHeight w:val="730"/>
        </w:trPr>
        <w:tc>
          <w:tcPr>
            <w:tcW w:w="67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552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Договор аренды </w:t>
            </w:r>
          </w:p>
        </w:tc>
        <w:tc>
          <w:tcPr>
            <w:tcW w:w="1984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№151от «23» ноября 2020г. 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Документы, подтверждающие владение на праве собственности или праве владения и пользования объектом фармацевтической деятельности, в соответствии с адресом, указанным в разрешении и (или) уведомлении на занятие соответствующей фармацевтической деятельностью и (или) реализацию изделий медицинского назначения</w:t>
            </w:r>
          </w:p>
        </w:tc>
        <w:tc>
          <w:tcPr>
            <w:tcW w:w="25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ТОО «Совместное предприятие БИЗНЕС ЦЕНТР Азия-Мост»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Шенбергер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Д.В.</w:t>
            </w:r>
          </w:p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 </w:t>
            </w:r>
          </w:p>
        </w:tc>
        <w:tc>
          <w:tcPr>
            <w:tcW w:w="2835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Копия </w:t>
            </w:r>
          </w:p>
        </w:tc>
        <w:tc>
          <w:tcPr>
            <w:tcW w:w="851" w:type="dxa"/>
          </w:tcPr>
          <w:p w:rsidR="008A6119" w:rsidRPr="00AB74C1" w:rsidRDefault="008A6119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163-172</w:t>
            </w:r>
          </w:p>
        </w:tc>
      </w:tr>
      <w:tr w:rsidR="00AB74C1" w:rsidRPr="00AB74C1" w:rsidTr="00AB74C1">
        <w:trPr>
          <w:trHeight w:val="730"/>
        </w:trPr>
        <w:tc>
          <w:tcPr>
            <w:tcW w:w="675" w:type="dxa"/>
            <w:shd w:val="clear" w:color="auto" w:fill="92D050"/>
          </w:tcPr>
          <w:p w:rsidR="00AB74C1" w:rsidRPr="00AB74C1" w:rsidRDefault="00AB74C1" w:rsidP="006726E4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shd w:val="clear" w:color="auto" w:fill="92D050"/>
            <w:vAlign w:val="center"/>
          </w:tcPr>
          <w:p w:rsidR="00AB74C1" w:rsidRPr="00AB74C1" w:rsidRDefault="00AB74C1" w:rsidP="006726E4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92D050"/>
            <w:vAlign w:val="center"/>
          </w:tcPr>
          <w:p w:rsidR="00AB74C1" w:rsidRPr="00AB74C1" w:rsidRDefault="00AB74C1" w:rsidP="006726E4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92D050"/>
            <w:vAlign w:val="center"/>
          </w:tcPr>
          <w:p w:rsidR="00AB74C1" w:rsidRPr="00AB74C1" w:rsidRDefault="00AB74C1" w:rsidP="006726E4">
            <w:pPr>
              <w:spacing w:line="20" w:lineRule="atLeast"/>
              <w:jc w:val="center"/>
              <w:rPr>
                <w:rStyle w:val="s0"/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92D050"/>
            <w:vAlign w:val="center"/>
          </w:tcPr>
          <w:p w:rsidR="00AB74C1" w:rsidRPr="00AB74C1" w:rsidRDefault="00AB74C1" w:rsidP="006726E4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92D050"/>
            <w:vAlign w:val="center"/>
          </w:tcPr>
          <w:p w:rsidR="00AB74C1" w:rsidRPr="00AB74C1" w:rsidRDefault="00AB74C1" w:rsidP="006726E4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AB74C1" w:rsidRPr="00AB74C1" w:rsidRDefault="00AB74C1" w:rsidP="006726E4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B74C1" w:rsidRPr="00AB74C1" w:rsidTr="004D2078">
        <w:trPr>
          <w:trHeight w:val="72"/>
        </w:trPr>
        <w:tc>
          <w:tcPr>
            <w:tcW w:w="67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закупаемых товаров </w:t>
            </w:r>
          </w:p>
        </w:tc>
        <w:tc>
          <w:tcPr>
            <w:tcW w:w="1984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19" w:type="dxa"/>
          </w:tcPr>
          <w:p w:rsidR="00AB74C1" w:rsidRPr="00AB74C1" w:rsidRDefault="00AB74C1" w:rsidP="008A6119">
            <w:pPr>
              <w:pStyle w:val="aa"/>
              <w:spacing w:before="0" w:after="0" w:line="0" w:lineRule="atLeast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 xml:space="preserve">Перечень закупаемых товаров </w:t>
            </w:r>
          </w:p>
        </w:tc>
        <w:tc>
          <w:tcPr>
            <w:tcW w:w="25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1-6</w:t>
            </w:r>
          </w:p>
        </w:tc>
      </w:tr>
      <w:tr w:rsidR="00AB74C1" w:rsidRPr="00AB74C1" w:rsidTr="004D2078">
        <w:trPr>
          <w:trHeight w:val="72"/>
        </w:trPr>
        <w:tc>
          <w:tcPr>
            <w:tcW w:w="67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984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19" w:type="dxa"/>
          </w:tcPr>
          <w:p w:rsidR="00AB74C1" w:rsidRPr="00AB74C1" w:rsidRDefault="00AB74C1" w:rsidP="008A6119">
            <w:pPr>
              <w:pStyle w:val="aa"/>
              <w:spacing w:before="0" w:after="0" w:line="0" w:lineRule="atLeast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>Техническая спецификация ТОО «</w:t>
            </w:r>
            <w:proofErr w:type="spellStart"/>
            <w:r w:rsidRPr="00AB74C1">
              <w:rPr>
                <w:sz w:val="18"/>
                <w:szCs w:val="18"/>
              </w:rPr>
              <w:t>Круана</w:t>
            </w:r>
            <w:proofErr w:type="spellEnd"/>
            <w:r w:rsidRPr="00AB74C1">
              <w:rPr>
                <w:sz w:val="18"/>
                <w:szCs w:val="18"/>
              </w:rPr>
              <w:t>» в бумажном и электронном виде</w:t>
            </w:r>
          </w:p>
        </w:tc>
        <w:tc>
          <w:tcPr>
            <w:tcW w:w="25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7-32</w:t>
            </w:r>
          </w:p>
        </w:tc>
      </w:tr>
      <w:tr w:rsidR="00AB74C1" w:rsidRPr="00AB74C1" w:rsidTr="004D2078">
        <w:trPr>
          <w:trHeight w:val="72"/>
        </w:trPr>
        <w:tc>
          <w:tcPr>
            <w:tcW w:w="67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1984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19" w:type="dxa"/>
          </w:tcPr>
          <w:p w:rsidR="00AB74C1" w:rsidRPr="00AB74C1" w:rsidRDefault="00AB74C1" w:rsidP="008A6119">
            <w:pPr>
              <w:pStyle w:val="aa"/>
              <w:spacing w:before="0" w:after="0" w:line="0" w:lineRule="atLeast"/>
              <w:jc w:val="center"/>
              <w:rPr>
                <w:sz w:val="20"/>
                <w:szCs w:val="20"/>
              </w:rPr>
            </w:pPr>
            <w:r w:rsidRPr="00AB74C1">
              <w:rPr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25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</w:rPr>
            </w:pPr>
            <w:r w:rsidRPr="00AB74C1">
              <w:rPr>
                <w:rFonts w:ascii="Times New Roman" w:hAnsi="Times New Roman" w:cs="Times New Roman"/>
              </w:rPr>
              <w:t xml:space="preserve">Электронная цифровая подпись </w:t>
            </w:r>
          </w:p>
        </w:tc>
        <w:tc>
          <w:tcPr>
            <w:tcW w:w="283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</w:rPr>
            </w:pPr>
            <w:r w:rsidRPr="00AB74C1">
              <w:rPr>
                <w:rFonts w:ascii="Times New Roman" w:hAnsi="Times New Roman" w:cs="Times New Roman"/>
              </w:rPr>
              <w:t>Электронный документ (идентичный бумажному носителю – оригинал)</w:t>
            </w:r>
          </w:p>
        </w:tc>
        <w:tc>
          <w:tcPr>
            <w:tcW w:w="8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33-122</w:t>
            </w:r>
          </w:p>
        </w:tc>
      </w:tr>
      <w:tr w:rsidR="00AB74C1" w:rsidRPr="00AB74C1" w:rsidTr="004D2078">
        <w:trPr>
          <w:trHeight w:val="72"/>
        </w:trPr>
        <w:tc>
          <w:tcPr>
            <w:tcW w:w="67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Письмо уведомление / Письмо от Комитета технического регулирования и метрологии министерства торговли и интеграции РК</w:t>
            </w:r>
          </w:p>
        </w:tc>
        <w:tc>
          <w:tcPr>
            <w:tcW w:w="1984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11.03.2021 г. / 21-4-08/04-3Т-Н2 от 14.01.2020 г.</w:t>
            </w:r>
          </w:p>
        </w:tc>
        <w:tc>
          <w:tcPr>
            <w:tcW w:w="3119" w:type="dxa"/>
          </w:tcPr>
          <w:p w:rsidR="00AB74C1" w:rsidRPr="00AB74C1" w:rsidRDefault="00AB74C1" w:rsidP="008A6119">
            <w:pPr>
              <w:pStyle w:val="aa"/>
              <w:spacing w:before="0" w:after="0" w:line="0" w:lineRule="atLeast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>Письмо уведомление / Письмо от Комитета технического регулирования и метрологии министерства торговли и интеграции РК</w:t>
            </w:r>
          </w:p>
        </w:tc>
        <w:tc>
          <w:tcPr>
            <w:tcW w:w="25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 / Заместитель председателя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Тынысбеков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А.</w:t>
            </w:r>
          </w:p>
        </w:tc>
        <w:tc>
          <w:tcPr>
            <w:tcW w:w="283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Оригинал / </w:t>
            </w:r>
            <w:r w:rsidRPr="00AB74C1">
              <w:rPr>
                <w:rFonts w:ascii="Times New Roman" w:hAnsi="Times New Roman" w:cs="Times New Roman"/>
              </w:rPr>
              <w:t xml:space="preserve"> </w:t>
            </w: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Копия</w:t>
            </w:r>
          </w:p>
        </w:tc>
        <w:tc>
          <w:tcPr>
            <w:tcW w:w="8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123-128</w:t>
            </w:r>
          </w:p>
        </w:tc>
      </w:tr>
      <w:tr w:rsidR="00AB74C1" w:rsidRPr="00AB74C1" w:rsidTr="004D2078">
        <w:trPr>
          <w:trHeight w:val="72"/>
        </w:trPr>
        <w:tc>
          <w:tcPr>
            <w:tcW w:w="67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Требования к товарам</w:t>
            </w:r>
          </w:p>
        </w:tc>
        <w:tc>
          <w:tcPr>
            <w:tcW w:w="1984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AB74C1" w:rsidRPr="00AB74C1" w:rsidRDefault="00AB74C1" w:rsidP="008A6119">
            <w:pPr>
              <w:pStyle w:val="aa"/>
              <w:spacing w:before="0" w:after="0" w:line="0" w:lineRule="atLeast"/>
              <w:jc w:val="center"/>
              <w:rPr>
                <w:sz w:val="18"/>
                <w:szCs w:val="18"/>
              </w:rPr>
            </w:pPr>
            <w:r w:rsidRPr="00AB74C1">
              <w:rPr>
                <w:sz w:val="18"/>
                <w:szCs w:val="18"/>
              </w:rPr>
              <w:t>ТОО «</w:t>
            </w:r>
            <w:proofErr w:type="spellStart"/>
            <w:r w:rsidRPr="00AB74C1">
              <w:rPr>
                <w:sz w:val="18"/>
                <w:szCs w:val="18"/>
              </w:rPr>
              <w:t>Круана</w:t>
            </w:r>
            <w:proofErr w:type="spellEnd"/>
            <w:r w:rsidRPr="00AB74C1">
              <w:rPr>
                <w:sz w:val="18"/>
                <w:szCs w:val="18"/>
              </w:rPr>
              <w:t>» гарантирует выполнение всех видов требований к Товарам</w:t>
            </w:r>
          </w:p>
        </w:tc>
        <w:tc>
          <w:tcPr>
            <w:tcW w:w="25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 </w:t>
            </w:r>
          </w:p>
        </w:tc>
        <w:tc>
          <w:tcPr>
            <w:tcW w:w="283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129-132</w:t>
            </w:r>
          </w:p>
        </w:tc>
      </w:tr>
      <w:tr w:rsidR="00AB74C1" w:rsidRPr="00AB74C1" w:rsidTr="004D2078">
        <w:trPr>
          <w:trHeight w:val="72"/>
        </w:trPr>
        <w:tc>
          <w:tcPr>
            <w:tcW w:w="67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2" w:type="dxa"/>
          </w:tcPr>
          <w:p w:rsidR="00AB74C1" w:rsidRPr="00AB74C1" w:rsidRDefault="00AB74C1" w:rsidP="008A6119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pacing w:line="240" w:lineRule="atLeast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iCs/>
                <w:sz w:val="18"/>
                <w:szCs w:val="18"/>
              </w:rPr>
              <w:t>Письмо-уведомление</w:t>
            </w:r>
          </w:p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25.05.2021 г.</w:t>
            </w:r>
          </w:p>
        </w:tc>
        <w:tc>
          <w:tcPr>
            <w:tcW w:w="3119" w:type="dxa"/>
          </w:tcPr>
          <w:p w:rsidR="00AB74C1" w:rsidRPr="00AB74C1" w:rsidRDefault="00AB74C1" w:rsidP="008A6119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pacing w:line="240" w:lineRule="atLeast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iCs/>
                <w:sz w:val="18"/>
                <w:szCs w:val="18"/>
              </w:rPr>
              <w:t>Письмо-уведомление</w:t>
            </w:r>
          </w:p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на придельные цены</w:t>
            </w:r>
          </w:p>
        </w:tc>
        <w:tc>
          <w:tcPr>
            <w:tcW w:w="25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133-134</w:t>
            </w:r>
          </w:p>
        </w:tc>
      </w:tr>
      <w:tr w:rsidR="00AB74C1" w:rsidRPr="00AB74C1" w:rsidTr="004D2078">
        <w:trPr>
          <w:trHeight w:val="381"/>
        </w:trPr>
        <w:tc>
          <w:tcPr>
            <w:tcW w:w="67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2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Платежное поручение</w:t>
            </w:r>
          </w:p>
        </w:tc>
        <w:tc>
          <w:tcPr>
            <w:tcW w:w="1984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№801 от 25.05.2021 г.</w:t>
            </w:r>
          </w:p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Гарантийное обеспечение тендерной заявки</w:t>
            </w:r>
          </w:p>
        </w:tc>
        <w:tc>
          <w:tcPr>
            <w:tcW w:w="25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И.о. Директора ТОО «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Круана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Керимбаева</w:t>
            </w:r>
            <w:proofErr w:type="spellEnd"/>
            <w:r w:rsidRPr="00AB74C1">
              <w:rPr>
                <w:rFonts w:ascii="Times New Roman" w:hAnsi="Times New Roman" w:cs="Times New Roman"/>
                <w:sz w:val="18"/>
                <w:szCs w:val="18"/>
              </w:rPr>
              <w:t xml:space="preserve"> Ж.Е.</w:t>
            </w:r>
          </w:p>
        </w:tc>
        <w:tc>
          <w:tcPr>
            <w:tcW w:w="2835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Оригинал</w:t>
            </w:r>
          </w:p>
        </w:tc>
        <w:tc>
          <w:tcPr>
            <w:tcW w:w="851" w:type="dxa"/>
          </w:tcPr>
          <w:p w:rsidR="00AB74C1" w:rsidRPr="00AB74C1" w:rsidRDefault="00AB74C1" w:rsidP="008A61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4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615E18" w:rsidRPr="00AB74C1" w:rsidRDefault="00615E18" w:rsidP="004D2078">
      <w:pPr>
        <w:spacing w:after="0" w:line="240" w:lineRule="auto"/>
        <w:ind w:left="851" w:hanging="142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74C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</w:t>
      </w:r>
    </w:p>
    <w:p w:rsidR="00AF3732" w:rsidRPr="00AB74C1" w:rsidRDefault="008A6119" w:rsidP="00AF3732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4 </w:t>
      </w:r>
      <w:r w:rsidR="00AF3732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Тендерге қатысуға өтінімдерді ұсынудың соңғы мерзімі өткенге дейін (08.06.2021 ж. сағат 12-00 дейін) белгіленген мерзімде ұсынған келесі әлеуетті жеткізушілердің тендерге қатысуға өтінімдері:</w:t>
      </w:r>
    </w:p>
    <w:p w:rsidR="00AF3732" w:rsidRPr="00AB74C1" w:rsidRDefault="00AF3732" w:rsidP="00AF3732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окончательного срока (до 12-00 часов 08.06.2021г) представления заявок на участие в тендере:</w:t>
      </w:r>
    </w:p>
    <w:tbl>
      <w:tblPr>
        <w:tblStyle w:val="a3"/>
        <w:tblW w:w="15428" w:type="dxa"/>
        <w:tblInd w:w="108" w:type="dxa"/>
        <w:tblLayout w:type="fixed"/>
        <w:tblLook w:val="04A0"/>
      </w:tblPr>
      <w:tblGrid>
        <w:gridCol w:w="540"/>
        <w:gridCol w:w="2131"/>
        <w:gridCol w:w="1984"/>
        <w:gridCol w:w="2127"/>
        <w:gridCol w:w="992"/>
        <w:gridCol w:w="1559"/>
        <w:gridCol w:w="2267"/>
        <w:gridCol w:w="2127"/>
        <w:gridCol w:w="1701"/>
      </w:tblGrid>
      <w:tr w:rsidR="00E5666D" w:rsidRPr="00AB74C1" w:rsidTr="00365E3D">
        <w:tc>
          <w:tcPr>
            <w:tcW w:w="540" w:type="dxa"/>
          </w:tcPr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2131" w:type="dxa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984" w:type="dxa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2127" w:type="dxa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59" w:type="dxa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7" w:type="dxa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127" w:type="dxa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1701" w:type="dxa"/>
          </w:tcPr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AB7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потенциального поставщика</w:t>
            </w:r>
          </w:p>
        </w:tc>
      </w:tr>
      <w:tr w:rsidR="00E5666D" w:rsidRPr="00AB74C1" w:rsidTr="00365E3D">
        <w:tc>
          <w:tcPr>
            <w:tcW w:w="540" w:type="dxa"/>
          </w:tcPr>
          <w:p w:rsidR="00E5666D" w:rsidRPr="00AB74C1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66D" w:rsidRPr="00AB74C1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66D" w:rsidRPr="00AB74C1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  <w:vMerge w:val="restart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b/>
              </w:rPr>
            </w:pPr>
            <w:r w:rsidRPr="00AB74C1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AB74C1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AB74C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AB74C1">
              <w:rPr>
                <w:rFonts w:ascii="Times New Roman" w:hAnsi="Times New Roman" w:cs="Times New Roman"/>
                <w:b/>
              </w:rPr>
              <w:t>» ЖШС</w:t>
            </w:r>
          </w:p>
          <w:p w:rsidR="00E5666D" w:rsidRPr="00AB74C1" w:rsidRDefault="00E5666D" w:rsidP="00AF3732">
            <w:pPr>
              <w:rPr>
                <w:rFonts w:ascii="Times New Roman" w:hAnsi="Times New Roman" w:cs="Times New Roman"/>
              </w:rPr>
            </w:pPr>
            <w:r w:rsidRPr="00AB74C1">
              <w:rPr>
                <w:rFonts w:ascii="Times New Roman" w:hAnsi="Times New Roman" w:cs="Times New Roman"/>
                <w:b/>
              </w:rPr>
              <w:t xml:space="preserve">ТОО « </w:t>
            </w:r>
            <w:proofErr w:type="spellStart"/>
            <w:r w:rsidRPr="00AB74C1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AB74C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AB74C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84" w:type="dxa"/>
            <w:vAlign w:val="center"/>
          </w:tcPr>
          <w:p w:rsidR="00E5666D" w:rsidRPr="00AB74C1" w:rsidRDefault="00E5666D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Полотно пилы TOSI короткое, длина 100 </w:t>
            </w:r>
            <w:proofErr w:type="spellStart"/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Start"/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;ш</w:t>
            </w:r>
            <w:proofErr w:type="gramEnd"/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ирина</w:t>
            </w:r>
            <w:proofErr w:type="spellEnd"/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мм; 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толщина 1,27 мм</w:t>
            </w:r>
          </w:p>
        </w:tc>
        <w:tc>
          <w:tcPr>
            <w:tcW w:w="2127" w:type="dxa"/>
          </w:tcPr>
          <w:p w:rsidR="00E5666D" w:rsidRPr="00AB74C1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 xml:space="preserve">Suzhou AND Science &amp; Technology Development Corp, 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Китай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-5№019501 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:19.09.2019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:19.09.2024</w:t>
            </w:r>
            <w:r w:rsidRPr="00AB7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992" w:type="dxa"/>
            <w:vAlign w:val="center"/>
          </w:tcPr>
          <w:p w:rsidR="00E5666D" w:rsidRPr="00AB74C1" w:rsidRDefault="006726E4" w:rsidP="006726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</w:t>
            </w:r>
            <w:r w:rsidR="00E5666D" w:rsidRPr="00AB7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1116500</w:t>
            </w:r>
          </w:p>
        </w:tc>
        <w:tc>
          <w:tcPr>
            <w:tcW w:w="2127" w:type="dxa"/>
            <w:vMerge w:val="restart"/>
          </w:tcPr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31.05.2021 ж</w:t>
            </w:r>
          </w:p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11:15</w:t>
            </w:r>
          </w:p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31.05.2021г</w:t>
            </w:r>
          </w:p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11:15</w:t>
            </w:r>
          </w:p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E5666D" w:rsidRPr="00AB74C1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қ., Нұр Алатау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. а., 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Рахмадиев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к-сі,35 үй, тел 8(272)295-25-25</w:t>
            </w:r>
          </w:p>
          <w:p w:rsidR="00E5666D" w:rsidRPr="00AB74C1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Е.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Рахмадиева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, д.35,тел 8(272)295-25-25</w:t>
            </w:r>
          </w:p>
          <w:p w:rsidR="00E5666D" w:rsidRPr="00AB74C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плечевой кости 8x220</w:t>
            </w:r>
          </w:p>
        </w:tc>
        <w:tc>
          <w:tcPr>
            <w:tcW w:w="2127" w:type="dxa"/>
          </w:tcPr>
          <w:p w:rsidR="00E5666D" w:rsidRPr="00987765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84026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420130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плечевой кости 9x220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84026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420130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130°-9x200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130°-9x240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130°-10x260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679000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7x200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238635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7x220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238635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7x240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238635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7x260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238635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8x300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95739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287217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8x315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95739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287217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8x330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95739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287217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8x345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95739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287217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3.5x40H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333450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3.5x46H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333450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3.5x50H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333450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L-70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L-75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5.0 L-60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75180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5.0 L-70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75180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компрессионный M8x1.25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280750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слепой M12x1.75-0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280750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для лучевой кости узкая, левая 4отв. L-64</w:t>
            </w:r>
          </w:p>
        </w:tc>
        <w:tc>
          <w:tcPr>
            <w:tcW w:w="2127" w:type="dxa"/>
          </w:tcPr>
          <w:p w:rsidR="00E5666D" w:rsidRPr="00987765" w:rsidRDefault="00883C6D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43470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86940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для лучевой кости узкая, правая 4отв. L-64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43470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86940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ладонная для лучевой кости дистальная узкая правая 5отв. L-67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83318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ладонная для лучевой кости дистальная узкая левая 5отв. L-67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41659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124977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правая 5отв. L-150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107468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322404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левая 5отв. L-150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107468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322404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правая 8отв. L-213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107468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322404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левая 8отв. L-213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107468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322404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правая 6отв. L-150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132825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398475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левая 6отв. L-150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132825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398475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правая 8отв. L-180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132825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398475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522F24" w:rsidTr="00365E3D">
        <w:tc>
          <w:tcPr>
            <w:tcW w:w="540" w:type="dxa"/>
          </w:tcPr>
          <w:p w:rsidR="00E5666D" w:rsidRPr="007423A6" w:rsidRDefault="00E5666D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31" w:type="dxa"/>
            <w:vMerge/>
          </w:tcPr>
          <w:p w:rsidR="00E5666D" w:rsidRPr="00042425" w:rsidRDefault="00E5666D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E5666D" w:rsidRPr="00E5666D" w:rsidRDefault="00E5666D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левая 8отв. L-180</w:t>
            </w:r>
          </w:p>
        </w:tc>
        <w:tc>
          <w:tcPr>
            <w:tcW w:w="2127" w:type="dxa"/>
          </w:tcPr>
          <w:p w:rsidR="00E5666D" w:rsidRPr="00987765" w:rsidRDefault="00987765" w:rsidP="00AF37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132825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398475</w:t>
            </w:r>
          </w:p>
        </w:tc>
        <w:tc>
          <w:tcPr>
            <w:tcW w:w="2127" w:type="dxa"/>
            <w:vMerge/>
          </w:tcPr>
          <w:p w:rsidR="00E5666D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522F24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66D" w:rsidRPr="00713E31" w:rsidTr="00365E3D">
        <w:tc>
          <w:tcPr>
            <w:tcW w:w="540" w:type="dxa"/>
          </w:tcPr>
          <w:p w:rsidR="00E5666D" w:rsidRPr="00B319F1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E5666D" w:rsidRPr="004F257B" w:rsidRDefault="00E5666D" w:rsidP="00AF3732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984" w:type="dxa"/>
          </w:tcPr>
          <w:p w:rsidR="00E5666D" w:rsidRPr="007423A6" w:rsidRDefault="00E5666D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5666D" w:rsidRPr="007423A6" w:rsidRDefault="00E5666D" w:rsidP="00AF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E5666D" w:rsidRPr="00AF3732" w:rsidRDefault="00E5666D" w:rsidP="00AF3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32">
              <w:rPr>
                <w:rFonts w:ascii="Times New Roman" w:hAnsi="Times New Roman" w:cs="Times New Roman"/>
                <w:b/>
                <w:sz w:val="24"/>
                <w:szCs w:val="24"/>
              </w:rPr>
              <w:t>11 295 269</w:t>
            </w:r>
          </w:p>
          <w:p w:rsidR="00E5666D" w:rsidRPr="007423A6" w:rsidRDefault="00E5666D" w:rsidP="00AF37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E5666D" w:rsidRPr="00713E31" w:rsidRDefault="00E5666D" w:rsidP="00AF37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5666D" w:rsidRPr="00713E31" w:rsidRDefault="00E5666D" w:rsidP="00AF3732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1" w:type="dxa"/>
            <w:vMerge w:val="restart"/>
          </w:tcPr>
          <w:p w:rsidR="008D3DE0" w:rsidRDefault="008D3DE0" w:rsidP="00AF3732">
            <w:r>
              <w:rPr>
                <w:rFonts w:ascii="Times New Roman" w:hAnsi="Times New Roman" w:cs="Times New Roman"/>
                <w:b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Круана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 ЖШС, ТОО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Круана</w:t>
            </w:r>
            <w:proofErr w:type="spellEnd"/>
            <w:r w:rsidRPr="004F257B">
              <w:rPr>
                <w:rFonts w:ascii="Times New Roman" w:hAnsi="Times New Roman" w:cs="Times New Roman"/>
                <w:b/>
              </w:rPr>
              <w:t>»</w:t>
            </w:r>
          </w:p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Полотно пилы TOSI короткое, длина 100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мм</w:t>
            </w:r>
            <w:proofErr w:type="gram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;ш</w:t>
            </w:r>
            <w:proofErr w:type="gram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ирина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мм; толщина 1,27 мм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 xml:space="preserve">Suzhou AND Science &amp; Technology 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 xml:space="preserve">Development Corp, 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-5№019501 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:19.09.2019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:19.09.2024</w:t>
            </w:r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992" w:type="dxa"/>
            <w:vAlign w:val="center"/>
          </w:tcPr>
          <w:p w:rsidR="008D3DE0" w:rsidRPr="008D3DE0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16400</w:t>
            </w:r>
          </w:p>
        </w:tc>
        <w:tc>
          <w:tcPr>
            <w:tcW w:w="2267" w:type="dxa"/>
          </w:tcPr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1148000</w:t>
            </w:r>
          </w:p>
        </w:tc>
        <w:tc>
          <w:tcPr>
            <w:tcW w:w="2127" w:type="dxa"/>
            <w:vMerge w:val="restart"/>
          </w:tcPr>
          <w:p w:rsidR="008D3DE0" w:rsidRPr="00522F24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31.05.2021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11:13</w:t>
            </w:r>
          </w:p>
          <w:p w:rsidR="008D3DE0" w:rsidRPr="00B319F1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31.05.2021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8D3DE0" w:rsidRPr="00B319F1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11:13</w:t>
            </w:r>
          </w:p>
          <w:p w:rsidR="008D3DE0" w:rsidRPr="00B319F1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</w:t>
            </w:r>
          </w:p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Тимирязев көшесі 42, 15 корпус</w:t>
            </w:r>
          </w:p>
          <w:p w:rsidR="008D3DE0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Тел: 8(727)274-40-20,8 (727)274-32-22</w:t>
            </w:r>
          </w:p>
          <w:p w:rsidR="008D3DE0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3DE0" w:rsidRPr="00B319F1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 42,корпус 15</w:t>
            </w:r>
          </w:p>
          <w:p w:rsidR="008D3DE0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Тел: 8(727)274-40-20,8 (727)274-32-22</w:t>
            </w:r>
          </w:p>
          <w:p w:rsidR="008D3DE0" w:rsidRPr="00B319F1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плечевой кости 8x220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425000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плечевой кости 9x220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425000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130°-9x200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130°-9x240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130°-10x260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7x200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7x220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7x240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7x260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8x300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96015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288045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8x315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96015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288045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8x330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96015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288045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8x345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96015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288045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3.5x40H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3.5x46H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3.5x50H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L-70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L-75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5.0 L-60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5.0 L-70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компрессионный M8x1.25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287500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слепой M12x1.75-0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РК-ИМН-5№009499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287500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для лучевой кости узкая, левая 4отв. L-64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44570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для лучевой кости узкая, правая 4отв. L-64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44570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ладонная для лучевой кости дистальная узкая правая 5отв. L-67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ладонная для лучевой кости дистальная узкая левая 5отв. L-67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правая 5отв. L-150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109560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328680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левая 5отв. L-150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109560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328680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правая 8отв. L-213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109560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328680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левая 8отв. L-213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109560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328680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правая 6отв. L-150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135010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405030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левая 6отв. L-150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135010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405030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правая 8отв. L-180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135010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405030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Pr="007423A6" w:rsidRDefault="008D3DE0" w:rsidP="008A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31" w:type="dxa"/>
            <w:vMerge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8D3DE0" w:rsidRPr="00E5666D" w:rsidRDefault="008D3DE0" w:rsidP="008A61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левая 8отв. L-180</w:t>
            </w:r>
          </w:p>
        </w:tc>
        <w:tc>
          <w:tcPr>
            <w:tcW w:w="2127" w:type="dxa"/>
          </w:tcPr>
          <w:p w:rsidR="008D3DE0" w:rsidRPr="00987765" w:rsidRDefault="008D3DE0" w:rsidP="008A611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Польша, РК-ИМН-5№009500 от:26.12.2016г </w:t>
            </w:r>
            <w:proofErr w:type="spell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9877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135010</w:t>
            </w:r>
          </w:p>
        </w:tc>
        <w:tc>
          <w:tcPr>
            <w:tcW w:w="2267" w:type="dxa"/>
          </w:tcPr>
          <w:p w:rsidR="006726E4" w:rsidRDefault="006726E4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405030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DE0" w:rsidRPr="00B319F1" w:rsidTr="00365E3D">
        <w:tc>
          <w:tcPr>
            <w:tcW w:w="540" w:type="dxa"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8D3DE0" w:rsidRPr="004F257B" w:rsidRDefault="008D3DE0" w:rsidP="00AF3732">
            <w:pPr>
              <w:rPr>
                <w:rFonts w:ascii="Times New Roman" w:hAnsi="Times New Roman" w:cs="Times New Roman"/>
                <w:b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984" w:type="dxa"/>
          </w:tcPr>
          <w:p w:rsidR="008D3DE0" w:rsidRPr="007423A6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D3DE0" w:rsidRPr="007423A6" w:rsidRDefault="008D3DE0" w:rsidP="00AF37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3DE0" w:rsidRPr="007423A6" w:rsidRDefault="008D3DE0" w:rsidP="00AF3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D3DE0" w:rsidRPr="00AF3732" w:rsidRDefault="008D3DE0" w:rsidP="00AF373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3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11 490 400</w:t>
            </w:r>
          </w:p>
        </w:tc>
        <w:tc>
          <w:tcPr>
            <w:tcW w:w="2127" w:type="dxa"/>
            <w:vMerge/>
          </w:tcPr>
          <w:p w:rsidR="008D3DE0" w:rsidRDefault="008D3DE0" w:rsidP="00AF3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D3DE0" w:rsidRPr="00522F24" w:rsidRDefault="008D3DE0" w:rsidP="00AF3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732" w:rsidRDefault="00AF3732" w:rsidP="00AF3732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AF3732" w:rsidRPr="00D57EA4" w:rsidRDefault="00AF3732" w:rsidP="00D57EA4">
      <w:pPr>
        <w:pStyle w:val="a8"/>
        <w:numPr>
          <w:ilvl w:val="0"/>
          <w:numId w:val="29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  <w:r w:rsidRPr="00D57EA4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AF3732" w:rsidRDefault="00AF3732" w:rsidP="00AF3732">
      <w:pPr>
        <w:pStyle w:val="a8"/>
        <w:tabs>
          <w:tab w:val="left" w:pos="284"/>
        </w:tabs>
        <w:jc w:val="thaiDistribute"/>
        <w:rPr>
          <w:rFonts w:ascii="Times New Roman" w:hAnsi="Times New Roman" w:cs="Times New Roman"/>
          <w:sz w:val="24"/>
          <w:szCs w:val="24"/>
        </w:rPr>
      </w:pPr>
      <w:r w:rsidRPr="00AF3732">
        <w:rPr>
          <w:rFonts w:ascii="Times New Roman" w:hAnsi="Times New Roman" w:cs="Times New Roman"/>
          <w:sz w:val="24"/>
          <w:szCs w:val="24"/>
        </w:rPr>
        <w:lastRenderedPageBreak/>
        <w:t>Отклоненные заявки потенциальных поставщиков отсутствуют.</w:t>
      </w:r>
    </w:p>
    <w:p w:rsidR="00D57EA4" w:rsidRPr="00D57EA4" w:rsidRDefault="00D57EA4" w:rsidP="00833EB7">
      <w:pPr>
        <w:pStyle w:val="a8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D57EA4">
        <w:rPr>
          <w:rFonts w:ascii="Times New Roman" w:hAnsi="Times New Roman" w:cs="Times New Roman"/>
        </w:rPr>
        <w:t xml:space="preserve">Өткізілген тендердің және әлеуетті өнім берушілердің баға ұсыныстарын салыстырудың нәтижелері </w:t>
      </w:r>
      <w:proofErr w:type="spellStart"/>
      <w:r w:rsidRPr="00D57EA4">
        <w:rPr>
          <w:rFonts w:ascii="Times New Roman" w:hAnsi="Times New Roman" w:cs="Times New Roman"/>
        </w:rPr>
        <w:t>бойынша</w:t>
      </w:r>
      <w:proofErr w:type="spellEnd"/>
      <w:r w:rsidRPr="00D57EA4">
        <w:rPr>
          <w:rFonts w:ascii="Times New Roman" w:hAnsi="Times New Roman" w:cs="Times New Roman"/>
        </w:rPr>
        <w:t xml:space="preserve"> </w:t>
      </w:r>
      <w:proofErr w:type="spellStart"/>
      <w:r w:rsidRPr="00D57EA4">
        <w:rPr>
          <w:rFonts w:ascii="Times New Roman" w:hAnsi="Times New Roman" w:cs="Times New Roman"/>
        </w:rPr>
        <w:t>тендерлі</w:t>
      </w:r>
      <w:proofErr w:type="gramStart"/>
      <w:r w:rsidRPr="00D57EA4">
        <w:rPr>
          <w:rFonts w:ascii="Times New Roman" w:hAnsi="Times New Roman" w:cs="Times New Roman"/>
        </w:rPr>
        <w:t>к</w:t>
      </w:r>
      <w:proofErr w:type="spellEnd"/>
      <w:proofErr w:type="gramEnd"/>
      <w:r w:rsidRPr="00D57EA4">
        <w:rPr>
          <w:rFonts w:ascii="Times New Roman" w:hAnsi="Times New Roman" w:cs="Times New Roman"/>
        </w:rPr>
        <w:t xml:space="preserve"> комиссия</w:t>
      </w:r>
    </w:p>
    <w:p w:rsidR="00833EB7" w:rsidRDefault="00D57EA4" w:rsidP="00833EB7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ШЕШТІ:</w:t>
      </w:r>
    </w:p>
    <w:p w:rsidR="00D57EA4" w:rsidRPr="00833EB7" w:rsidRDefault="00833EB7" w:rsidP="00833EB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57EA4" w:rsidRPr="00833EB7">
        <w:rPr>
          <w:rFonts w:ascii="Times New Roman" w:hAnsi="Times New Roman" w:cs="Times New Roman"/>
        </w:rPr>
        <w:t>Тендерная комиссия по результатам проведенного тендера и сопоставления ценовых предложений потенциальных поставщиков</w:t>
      </w:r>
    </w:p>
    <w:p w:rsidR="00D57EA4" w:rsidRPr="00C07736" w:rsidRDefault="00D57EA4" w:rsidP="00833EB7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РЕШИЛА:</w:t>
      </w:r>
    </w:p>
    <w:p w:rsidR="00AB74C1" w:rsidRDefault="00AB74C1" w:rsidP="00833EB7">
      <w:pPr>
        <w:pStyle w:val="a8"/>
        <w:tabs>
          <w:tab w:val="left" w:pos="284"/>
        </w:tabs>
        <w:jc w:val="thaiDistribute"/>
        <w:rPr>
          <w:rFonts w:ascii="Times New Roman" w:hAnsi="Times New Roman" w:cs="Times New Roman"/>
          <w:b/>
          <w:sz w:val="24"/>
          <w:szCs w:val="24"/>
        </w:rPr>
      </w:pPr>
      <w:r w:rsidRPr="00AB74C1">
        <w:rPr>
          <w:rFonts w:ascii="Times New Roman" w:hAnsi="Times New Roman" w:cs="Times New Roman"/>
          <w:b/>
          <w:sz w:val="24"/>
          <w:szCs w:val="24"/>
        </w:rPr>
        <w:t xml:space="preserve">Тендер жеңімпазы </w:t>
      </w:r>
      <w:proofErr w:type="spellStart"/>
      <w:r w:rsidRPr="00AB74C1">
        <w:rPr>
          <w:rFonts w:ascii="Times New Roman" w:hAnsi="Times New Roman" w:cs="Times New Roman"/>
          <w:b/>
          <w:sz w:val="24"/>
          <w:szCs w:val="24"/>
        </w:rPr>
        <w:t>деп</w:t>
      </w:r>
      <w:proofErr w:type="spellEnd"/>
      <w:r w:rsidRPr="00AB74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B74C1">
        <w:rPr>
          <w:rFonts w:ascii="Times New Roman" w:hAnsi="Times New Roman" w:cs="Times New Roman"/>
          <w:b/>
          <w:sz w:val="24"/>
          <w:szCs w:val="24"/>
        </w:rPr>
        <w:t>танылсын</w:t>
      </w:r>
      <w:proofErr w:type="spellEnd"/>
      <w:r w:rsidRPr="00AB74C1">
        <w:rPr>
          <w:rFonts w:ascii="Times New Roman" w:hAnsi="Times New Roman" w:cs="Times New Roman"/>
          <w:b/>
          <w:sz w:val="24"/>
          <w:szCs w:val="24"/>
        </w:rPr>
        <w:t>:</w:t>
      </w:r>
    </w:p>
    <w:p w:rsidR="00833EB7" w:rsidRPr="00D57EA4" w:rsidRDefault="00833EB7" w:rsidP="00833EB7">
      <w:pPr>
        <w:pStyle w:val="a8"/>
        <w:tabs>
          <w:tab w:val="left" w:pos="284"/>
        </w:tabs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Признать победителем тендера</w:t>
      </w:r>
      <w:r w:rsidRPr="0071637D">
        <w:rPr>
          <w:rFonts w:ascii="Times New Roman" w:hAnsi="Times New Roman" w:cs="Times New Roman"/>
          <w:b/>
          <w:sz w:val="24"/>
          <w:szCs w:val="24"/>
        </w:rPr>
        <w:t>:</w:t>
      </w:r>
      <w:r w:rsidRPr="0071637D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13444" w:type="dxa"/>
        <w:tblInd w:w="-578" w:type="dxa"/>
        <w:tblLayout w:type="fixed"/>
        <w:tblLook w:val="04A0"/>
      </w:tblPr>
      <w:tblGrid>
        <w:gridCol w:w="540"/>
        <w:gridCol w:w="2414"/>
        <w:gridCol w:w="2552"/>
        <w:gridCol w:w="2410"/>
        <w:gridCol w:w="2835"/>
        <w:gridCol w:w="2693"/>
      </w:tblGrid>
      <w:tr w:rsidR="002575BE" w:rsidRPr="00E5666D" w:rsidTr="00365E3D">
        <w:tc>
          <w:tcPr>
            <w:tcW w:w="540" w:type="dxa"/>
          </w:tcPr>
          <w:p w:rsidR="002575BE" w:rsidRPr="00E5666D" w:rsidRDefault="002575BE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2414" w:type="dxa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2552" w:type="dxa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2410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575BE" w:rsidRPr="00E5666D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(теңге)</w:t>
            </w:r>
            <w:proofErr w:type="gramStart"/>
            <w:r w:rsidRPr="00E566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</w:t>
            </w:r>
          </w:p>
          <w:p w:rsidR="002575BE" w:rsidRPr="00E5666D" w:rsidRDefault="002575BE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835" w:type="dxa"/>
          </w:tcPr>
          <w:p w:rsidR="002575BE" w:rsidRPr="00E5666D" w:rsidRDefault="002575BE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</w:t>
            </w:r>
            <w:proofErr w:type="spellStart"/>
            <w:r w:rsidRPr="00E56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E56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575BE" w:rsidRPr="00E5666D" w:rsidRDefault="002575BE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потенциального поставщика</w:t>
            </w:r>
          </w:p>
        </w:tc>
        <w:tc>
          <w:tcPr>
            <w:tcW w:w="2693" w:type="dxa"/>
          </w:tcPr>
          <w:p w:rsidR="002575BE" w:rsidRDefault="002575BE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33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</w:t>
            </w:r>
            <w:proofErr w:type="gramEnd"/>
            <w:r w:rsidRPr="00833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ңімпаз анықталған </w:t>
            </w:r>
            <w:proofErr w:type="spellStart"/>
            <w:r w:rsidRPr="00833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</w:t>
            </w:r>
            <w:proofErr w:type="spellEnd"/>
            <w:r w:rsidRPr="00833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575BE" w:rsidRPr="00E5666D" w:rsidRDefault="002575BE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которым определен победитель</w:t>
            </w:r>
          </w:p>
        </w:tc>
      </w:tr>
      <w:tr w:rsidR="002575BE" w:rsidRPr="002575BE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4" w:type="dxa"/>
            <w:vMerge w:val="restart"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b/>
              </w:rPr>
              <w:t>» ЖШС</w:t>
            </w:r>
          </w:p>
          <w:p w:rsidR="002575BE" w:rsidRPr="004F257B" w:rsidRDefault="002575BE" w:rsidP="006726E4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« 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552" w:type="dxa"/>
            <w:vAlign w:val="center"/>
          </w:tcPr>
          <w:p w:rsidR="002575BE" w:rsidRPr="00E5666D" w:rsidRDefault="002575BE" w:rsidP="00AB74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Полотно пилы TOSI короткое, длина 100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;ш</w:t>
            </w:r>
            <w:proofErr w:type="gram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ирина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мм; толщина 1,27 мм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1116500</w:t>
            </w:r>
          </w:p>
        </w:tc>
        <w:tc>
          <w:tcPr>
            <w:tcW w:w="2835" w:type="dxa"/>
            <w:vMerge w:val="restart"/>
          </w:tcPr>
          <w:p w:rsidR="002575BE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55E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8635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35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355E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86355E">
              <w:rPr>
                <w:rFonts w:ascii="Times New Roman" w:hAnsi="Times New Roman" w:cs="Times New Roman"/>
                <w:sz w:val="24"/>
                <w:szCs w:val="24"/>
              </w:rPr>
              <w:t xml:space="preserve"> қ., Нұр Алатау </w:t>
            </w:r>
            <w:proofErr w:type="spellStart"/>
            <w:r w:rsidRPr="0086355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86355E">
              <w:rPr>
                <w:rFonts w:ascii="Times New Roman" w:hAnsi="Times New Roman" w:cs="Times New Roman"/>
                <w:sz w:val="24"/>
                <w:szCs w:val="24"/>
              </w:rPr>
              <w:t xml:space="preserve">. а., е. </w:t>
            </w:r>
            <w:proofErr w:type="spellStart"/>
            <w:r w:rsidRPr="0086355E">
              <w:rPr>
                <w:rFonts w:ascii="Times New Roman" w:hAnsi="Times New Roman" w:cs="Times New Roman"/>
                <w:sz w:val="24"/>
                <w:szCs w:val="24"/>
              </w:rPr>
              <w:t>Рахмадиев</w:t>
            </w:r>
            <w:proofErr w:type="spellEnd"/>
            <w:r w:rsidRPr="0086355E">
              <w:rPr>
                <w:rFonts w:ascii="Times New Roman" w:hAnsi="Times New Roman" w:cs="Times New Roman"/>
                <w:sz w:val="24"/>
                <w:szCs w:val="24"/>
              </w:rPr>
              <w:t xml:space="preserve"> к-сі,35 үй, тел 8(272)295-25-25</w:t>
            </w:r>
          </w:p>
          <w:p w:rsidR="002575BE" w:rsidRPr="00B319F1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Рахмадиева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д.35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,тел 8(272)295-25-25</w:t>
            </w:r>
          </w:p>
          <w:p w:rsidR="002575BE" w:rsidRDefault="002575BE" w:rsidP="00672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75BE" w:rsidRPr="002575BE" w:rsidRDefault="002575BE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плечевой кости 8x220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420130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плечевой кости 9x220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420130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130°-9x200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130°-9x240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130°-10x260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7x200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238635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7x220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238635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7x240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238635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7x260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238635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8x300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287217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8x315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287217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8x330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287217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8x345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287217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3.5x40H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333450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3.5x46H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333450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3.5x50H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333450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L-70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110100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L-75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110100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п.74, гл. 8 (наименьшее </w:t>
            </w:r>
            <w:r w:rsidRPr="002575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5.0 L-60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75180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5.0 L-70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75180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компрессионный M8x1.25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280750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слепой M12x1.75-0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280750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для лучевой кости узкая, левая 4отв. L-64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86940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для лучевой кости узкая, правая 4отв. L-64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86940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ладонная для лучевой кости дистальная узкая правая 5отв. L-67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83318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ладонная для лучевой кости дистальная узкая левая 5отв. L-67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124977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правая 5отв. L-150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322404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левая 5отв. L-150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322404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правая 8отв. L-213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322404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левая 8отв. L-213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322404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правая 6отв. L-150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398475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левая 6отв. L-150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398475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правая 8отв. L-180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398475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522F24" w:rsidTr="00365E3D">
        <w:tc>
          <w:tcPr>
            <w:tcW w:w="540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4" w:type="dxa"/>
            <w:vMerge/>
          </w:tcPr>
          <w:p w:rsidR="002575BE" w:rsidRPr="00042425" w:rsidRDefault="002575BE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Align w:val="center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левая 8отв. L-180</w:t>
            </w: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75BE">
              <w:rPr>
                <w:rFonts w:ascii="Times New Roman" w:eastAsia="Times New Roman" w:hAnsi="Times New Roman" w:cs="Times New Roman"/>
                <w:lang w:eastAsia="ru-RU"/>
              </w:rPr>
              <w:t>398475</w:t>
            </w:r>
          </w:p>
        </w:tc>
        <w:tc>
          <w:tcPr>
            <w:tcW w:w="2835" w:type="dxa"/>
            <w:vMerge/>
          </w:tcPr>
          <w:p w:rsidR="002575BE" w:rsidRPr="00522F24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74 т., 8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тарау</w:t>
            </w:r>
            <w:proofErr w:type="spell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 (ең төменгі </w:t>
            </w: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ға ұсынысы)</w:t>
            </w:r>
          </w:p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п.74, гл. 8 (наименьшее ценовое предложение)</w:t>
            </w:r>
          </w:p>
        </w:tc>
      </w:tr>
      <w:tr w:rsidR="002575BE" w:rsidRPr="00713E31" w:rsidTr="00365E3D">
        <w:tc>
          <w:tcPr>
            <w:tcW w:w="540" w:type="dxa"/>
          </w:tcPr>
          <w:p w:rsidR="002575BE" w:rsidRPr="00B319F1" w:rsidRDefault="002575BE" w:rsidP="00672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:rsidR="002575BE" w:rsidRPr="004F257B" w:rsidRDefault="002575BE" w:rsidP="006726E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2552" w:type="dxa"/>
          </w:tcPr>
          <w:p w:rsidR="002575BE" w:rsidRPr="007423A6" w:rsidRDefault="002575BE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75BE" w:rsidRPr="002575BE" w:rsidRDefault="002575BE" w:rsidP="006726E4">
            <w:pPr>
              <w:rPr>
                <w:rFonts w:ascii="Times New Roman" w:hAnsi="Times New Roman" w:cs="Times New Roman"/>
                <w:b/>
              </w:rPr>
            </w:pPr>
            <w:r w:rsidRPr="002575BE">
              <w:rPr>
                <w:rFonts w:ascii="Times New Roman" w:hAnsi="Times New Roman" w:cs="Times New Roman"/>
                <w:b/>
              </w:rPr>
              <w:t>11 295 269</w:t>
            </w:r>
          </w:p>
          <w:p w:rsidR="002575BE" w:rsidRPr="002575BE" w:rsidRDefault="002575BE" w:rsidP="006726E4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vMerge/>
          </w:tcPr>
          <w:p w:rsidR="002575BE" w:rsidRPr="00713E31" w:rsidRDefault="002575BE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75BE" w:rsidRPr="00713E31" w:rsidRDefault="002575BE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849B5" w:rsidRDefault="002849B5" w:rsidP="002575BE">
      <w:pPr>
        <w:tabs>
          <w:tab w:val="left" w:pos="284"/>
        </w:tabs>
        <w:jc w:val="thaiDistribute"/>
        <w:rPr>
          <w:rFonts w:ascii="Times New Roman" w:hAnsi="Times New Roman" w:cs="Times New Roman"/>
          <w:b/>
        </w:rPr>
      </w:pPr>
    </w:p>
    <w:p w:rsidR="00A03CC9" w:rsidRDefault="00A03CC9" w:rsidP="002575BE">
      <w:pPr>
        <w:tabs>
          <w:tab w:val="left" w:pos="284"/>
        </w:tabs>
        <w:jc w:val="thaiDistribute"/>
        <w:rPr>
          <w:rFonts w:ascii="Times New Roman" w:hAnsi="Times New Roman" w:cs="Times New Roman"/>
          <w:b/>
        </w:rPr>
      </w:pPr>
      <w:r w:rsidRPr="00A03CC9">
        <w:rPr>
          <w:rFonts w:ascii="Times New Roman" w:hAnsi="Times New Roman" w:cs="Times New Roman"/>
          <w:b/>
        </w:rPr>
        <w:t xml:space="preserve">Ұсынысы жеңімпаздың ұсынысынан </w:t>
      </w:r>
      <w:proofErr w:type="spellStart"/>
      <w:r w:rsidRPr="00A03CC9">
        <w:rPr>
          <w:rFonts w:ascii="Times New Roman" w:hAnsi="Times New Roman" w:cs="Times New Roman"/>
          <w:b/>
        </w:rPr>
        <w:t>кейін</w:t>
      </w:r>
      <w:proofErr w:type="spellEnd"/>
      <w:r w:rsidRPr="00A03CC9">
        <w:rPr>
          <w:rFonts w:ascii="Times New Roman" w:hAnsi="Times New Roman" w:cs="Times New Roman"/>
          <w:b/>
        </w:rPr>
        <w:t xml:space="preserve"> </w:t>
      </w:r>
      <w:proofErr w:type="spellStart"/>
      <w:r w:rsidRPr="00A03CC9">
        <w:rPr>
          <w:rFonts w:ascii="Times New Roman" w:hAnsi="Times New Roman" w:cs="Times New Roman"/>
          <w:b/>
        </w:rPr>
        <w:t>екінші</w:t>
      </w:r>
      <w:proofErr w:type="spellEnd"/>
      <w:r w:rsidRPr="00A03CC9">
        <w:rPr>
          <w:rFonts w:ascii="Times New Roman" w:hAnsi="Times New Roman" w:cs="Times New Roman"/>
          <w:b/>
        </w:rPr>
        <w:t xml:space="preserve"> </w:t>
      </w:r>
      <w:proofErr w:type="spellStart"/>
      <w:r w:rsidRPr="00A03CC9">
        <w:rPr>
          <w:rFonts w:ascii="Times New Roman" w:hAnsi="Times New Roman" w:cs="Times New Roman"/>
          <w:b/>
        </w:rPr>
        <w:t>болып</w:t>
      </w:r>
      <w:proofErr w:type="spellEnd"/>
      <w:r w:rsidRPr="00A03CC9">
        <w:rPr>
          <w:rFonts w:ascii="Times New Roman" w:hAnsi="Times New Roman" w:cs="Times New Roman"/>
          <w:b/>
        </w:rPr>
        <w:t xml:space="preserve"> </w:t>
      </w:r>
      <w:proofErr w:type="spellStart"/>
      <w:r w:rsidRPr="00A03CC9">
        <w:rPr>
          <w:rFonts w:ascii="Times New Roman" w:hAnsi="Times New Roman" w:cs="Times New Roman"/>
          <w:b/>
        </w:rPr>
        <w:t>табылатын</w:t>
      </w:r>
      <w:proofErr w:type="spellEnd"/>
      <w:r w:rsidRPr="00A03CC9">
        <w:rPr>
          <w:rFonts w:ascii="Times New Roman" w:hAnsi="Times New Roman" w:cs="Times New Roman"/>
          <w:b/>
        </w:rPr>
        <w:t xml:space="preserve"> </w:t>
      </w:r>
      <w:proofErr w:type="spellStart"/>
      <w:r w:rsidRPr="00A03CC9">
        <w:rPr>
          <w:rFonts w:ascii="Times New Roman" w:hAnsi="Times New Roman" w:cs="Times New Roman"/>
          <w:b/>
        </w:rPr>
        <w:t>тендерге</w:t>
      </w:r>
      <w:proofErr w:type="spellEnd"/>
      <w:r w:rsidRPr="00A03CC9">
        <w:rPr>
          <w:rFonts w:ascii="Times New Roman" w:hAnsi="Times New Roman" w:cs="Times New Roman"/>
          <w:b/>
        </w:rPr>
        <w:t xml:space="preserve"> қатысушыны тану:</w:t>
      </w:r>
    </w:p>
    <w:p w:rsidR="00D57EA4" w:rsidRDefault="00A061E9" w:rsidP="002575BE">
      <w:pPr>
        <w:tabs>
          <w:tab w:val="left" w:pos="284"/>
        </w:tabs>
        <w:jc w:val="thaiDistribut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Признать участника тендера, предложения которого</w:t>
      </w:r>
      <w:r w:rsidR="00A03CC9">
        <w:rPr>
          <w:rFonts w:ascii="Times New Roman" w:hAnsi="Times New Roman" w:cs="Times New Roman"/>
          <w:b/>
        </w:rPr>
        <w:t xml:space="preserve"> являются вторым</w:t>
      </w:r>
      <w:r w:rsidR="002849B5" w:rsidRPr="0071637D">
        <w:rPr>
          <w:rFonts w:ascii="Times New Roman" w:hAnsi="Times New Roman" w:cs="Times New Roman"/>
          <w:b/>
        </w:rPr>
        <w:t xml:space="preserve"> после предложения победителя:</w:t>
      </w:r>
    </w:p>
    <w:tbl>
      <w:tblPr>
        <w:tblStyle w:val="a3"/>
        <w:tblW w:w="13160" w:type="dxa"/>
        <w:tblInd w:w="-578" w:type="dxa"/>
        <w:tblLayout w:type="fixed"/>
        <w:tblLook w:val="04A0"/>
      </w:tblPr>
      <w:tblGrid>
        <w:gridCol w:w="540"/>
        <w:gridCol w:w="3265"/>
        <w:gridCol w:w="3402"/>
        <w:gridCol w:w="3260"/>
        <w:gridCol w:w="2693"/>
      </w:tblGrid>
      <w:tr w:rsidR="00A03CC9" w:rsidRPr="00E5666D" w:rsidTr="00A03CC9">
        <w:tc>
          <w:tcPr>
            <w:tcW w:w="540" w:type="dxa"/>
          </w:tcPr>
          <w:p w:rsidR="00A03CC9" w:rsidRPr="00E5666D" w:rsidRDefault="00A03CC9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3265" w:type="dxa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3402" w:type="dxa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3260" w:type="dxa"/>
          </w:tcPr>
          <w:p w:rsidR="00A03CC9" w:rsidRPr="002575BE" w:rsidRDefault="00A03CC9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A03CC9" w:rsidRPr="00E5666D" w:rsidRDefault="00A03CC9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(теңге)</w:t>
            </w:r>
            <w:proofErr w:type="gramStart"/>
            <w:r w:rsidRPr="00E566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</w:t>
            </w:r>
          </w:p>
          <w:p w:rsidR="00A03CC9" w:rsidRPr="00E5666D" w:rsidRDefault="00A03CC9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</w:tcPr>
          <w:p w:rsidR="00A03CC9" w:rsidRPr="00E5666D" w:rsidRDefault="00A03CC9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</w:t>
            </w:r>
            <w:proofErr w:type="spellStart"/>
            <w:r w:rsidRPr="00E56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E56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03CC9" w:rsidRPr="00E5666D" w:rsidRDefault="00A03CC9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потенциального поставщика</w:t>
            </w: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5" w:type="dxa"/>
            <w:vMerge w:val="restart"/>
          </w:tcPr>
          <w:p w:rsidR="00A03CC9" w:rsidRDefault="00A03CC9" w:rsidP="00A061E9"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Круана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 ЖШС, ТОО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Круана</w:t>
            </w:r>
            <w:proofErr w:type="spellEnd"/>
            <w:r w:rsidRPr="004F257B">
              <w:rPr>
                <w:rFonts w:ascii="Times New Roman" w:hAnsi="Times New Roman" w:cs="Times New Roman"/>
                <w:b/>
              </w:rPr>
              <w:t>»</w:t>
            </w:r>
          </w:p>
          <w:p w:rsidR="00A03CC9" w:rsidRPr="004F257B" w:rsidRDefault="00A03CC9" w:rsidP="0067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Полотно пилы TOSI короткое, длина 100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;ш</w:t>
            </w:r>
            <w:proofErr w:type="gram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ирина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мм; толщина 1,27 мм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1148000</w:t>
            </w:r>
          </w:p>
        </w:tc>
        <w:tc>
          <w:tcPr>
            <w:tcW w:w="2693" w:type="dxa"/>
            <w:vMerge w:val="restart"/>
          </w:tcPr>
          <w:p w:rsidR="00A03CC9" w:rsidRPr="00522F24" w:rsidRDefault="00A03CC9" w:rsidP="00A03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</w:t>
            </w:r>
          </w:p>
          <w:p w:rsidR="00A03CC9" w:rsidRPr="00522F24" w:rsidRDefault="00A03CC9" w:rsidP="00A03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Тимирязев көшесі 42, 15 корпус</w:t>
            </w:r>
          </w:p>
          <w:p w:rsidR="00A03CC9" w:rsidRDefault="00A03CC9" w:rsidP="00A03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Тел: 8(727)274-40-20,8 (727)274-32-22</w:t>
            </w:r>
          </w:p>
          <w:p w:rsidR="00A03CC9" w:rsidRDefault="00A03CC9" w:rsidP="00A03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CC9" w:rsidRDefault="00A03CC9" w:rsidP="00A03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имирязева 42,корпус 15, Тел: 8(727)274-40-20,8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(727)274-32-22</w:t>
            </w:r>
          </w:p>
          <w:p w:rsidR="00A03CC9" w:rsidRPr="00B319F1" w:rsidRDefault="00A03CC9" w:rsidP="00A03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CC9" w:rsidRDefault="00A03CC9" w:rsidP="00672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плечевой кости 8x220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425000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плечевой кости 9x220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425000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130°-9x200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</w:t>
            </w: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9x240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686000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Стержень вертельный </w:t>
            </w:r>
            <w:proofErr w:type="spellStart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ChFN</w:t>
            </w:r>
            <w:proofErr w:type="spellEnd"/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130°-10x260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7x200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7x220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7x240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для плечевой кости с компрессией 7x260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8x300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288045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8x315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288045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8x330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288045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Стержень реконструктивный для большеберцовой кости 8x345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288045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3.5x40H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3.5x46H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винт 3.5x50H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L-70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4.5 L-75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5.0 L-60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дистальный 5.0 L-70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компрессионный M8x1.25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287500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слепой M12x1.75-0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287500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для лучевой кости узкая, левая 4отв. L-64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для лучевой кости узкая, правая 4отв. L-64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ладонная для лучевой кости дистальная узкая правая 5отв. L-67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4.0ChLP пластина ладонная для лучевой кости дистальная узкая левая 5отв. L-67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128700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правая 5отв. L-150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328680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7.0ChLP пластина для мыщелков </w:t>
            </w: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большеберцовой кости, левая 5отв. L-150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328680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правая 8отв. L-213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328680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7.0ChLP пластина для мыщелков большеберцовой кости, левая 8отв. L-213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328680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правая 6отв. L-150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405030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левая 6отв. L-150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405030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правая 8отв. L-180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405030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2575BE" w:rsidTr="00A03CC9">
        <w:tc>
          <w:tcPr>
            <w:tcW w:w="540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5" w:type="dxa"/>
            <w:vMerge/>
          </w:tcPr>
          <w:p w:rsidR="00A03CC9" w:rsidRPr="00042425" w:rsidRDefault="00A03CC9" w:rsidP="006726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:rsidR="00A03CC9" w:rsidRPr="00E5666D" w:rsidRDefault="00A03CC9" w:rsidP="006726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5.0ChLP пластина большеберцовая дистальная L-образная, левая 8отв. L-180</w:t>
            </w:r>
          </w:p>
        </w:tc>
        <w:tc>
          <w:tcPr>
            <w:tcW w:w="3260" w:type="dxa"/>
          </w:tcPr>
          <w:p w:rsidR="00A03CC9" w:rsidRPr="007423A6" w:rsidRDefault="00A03CC9" w:rsidP="006726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405030</w:t>
            </w:r>
          </w:p>
        </w:tc>
        <w:tc>
          <w:tcPr>
            <w:tcW w:w="2693" w:type="dxa"/>
            <w:vMerge/>
          </w:tcPr>
          <w:p w:rsidR="00A03CC9" w:rsidRPr="00522F24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C9" w:rsidRPr="00713E31" w:rsidTr="00A03CC9">
        <w:tc>
          <w:tcPr>
            <w:tcW w:w="540" w:type="dxa"/>
          </w:tcPr>
          <w:p w:rsidR="00A03CC9" w:rsidRPr="00B319F1" w:rsidRDefault="00A03CC9" w:rsidP="00672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</w:tcPr>
          <w:p w:rsidR="00A03CC9" w:rsidRPr="004F257B" w:rsidRDefault="00A03CC9" w:rsidP="006726E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3402" w:type="dxa"/>
          </w:tcPr>
          <w:p w:rsidR="00A03CC9" w:rsidRPr="007423A6" w:rsidRDefault="00A03CC9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03CC9" w:rsidRPr="00E431DC" w:rsidRDefault="00E431DC" w:rsidP="00E431DC">
            <w:pPr>
              <w:ind w:left="3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31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11 490 400</w:t>
            </w:r>
          </w:p>
        </w:tc>
        <w:tc>
          <w:tcPr>
            <w:tcW w:w="2693" w:type="dxa"/>
            <w:vMerge/>
          </w:tcPr>
          <w:p w:rsidR="00A03CC9" w:rsidRPr="00713E31" w:rsidRDefault="00A03CC9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061E9" w:rsidRDefault="00A061E9" w:rsidP="002575BE">
      <w:pPr>
        <w:tabs>
          <w:tab w:val="left" w:pos="284"/>
        </w:tabs>
        <w:jc w:val="thaiDistribute"/>
        <w:rPr>
          <w:rStyle w:val="s0"/>
          <w:sz w:val="24"/>
          <w:szCs w:val="24"/>
        </w:rPr>
      </w:pPr>
    </w:p>
    <w:p w:rsidR="009061FF" w:rsidRPr="009061FF" w:rsidRDefault="009061FF" w:rsidP="009061FF">
      <w:pPr>
        <w:pStyle w:val="a8"/>
        <w:numPr>
          <w:ilvl w:val="0"/>
          <w:numId w:val="29"/>
        </w:numPr>
        <w:rPr>
          <w:rFonts w:ascii="Times New Roman" w:hAnsi="Times New Roman" w:cs="Times New Roman"/>
        </w:rPr>
      </w:pPr>
      <w:r w:rsidRPr="009061FF">
        <w:rPr>
          <w:rFonts w:ascii="Times New Roman" w:hAnsi="Times New Roman" w:cs="Times New Roman"/>
        </w:rPr>
        <w:t xml:space="preserve">Тендердің қорытындылары шығарылған күннен </w:t>
      </w:r>
      <w:proofErr w:type="spellStart"/>
      <w:r w:rsidRPr="009061FF">
        <w:rPr>
          <w:rFonts w:ascii="Times New Roman" w:hAnsi="Times New Roman" w:cs="Times New Roman"/>
        </w:rPr>
        <w:t>бастап</w:t>
      </w:r>
      <w:proofErr w:type="spellEnd"/>
      <w:r w:rsidRPr="009061FF">
        <w:rPr>
          <w:rFonts w:ascii="Times New Roman" w:hAnsi="Times New Roman" w:cs="Times New Roman"/>
        </w:rPr>
        <w:t xml:space="preserve"> бес күнтізбелік </w:t>
      </w:r>
      <w:proofErr w:type="gramStart"/>
      <w:r w:rsidRPr="009061FF">
        <w:rPr>
          <w:rFonts w:ascii="Times New Roman" w:hAnsi="Times New Roman" w:cs="Times New Roman"/>
        </w:rPr>
        <w:t>к</w:t>
      </w:r>
      <w:proofErr w:type="gramEnd"/>
      <w:r w:rsidRPr="009061FF">
        <w:rPr>
          <w:rFonts w:ascii="Times New Roman" w:hAnsi="Times New Roman" w:cs="Times New Roman"/>
        </w:rPr>
        <w:t xml:space="preserve">үн </w:t>
      </w:r>
      <w:proofErr w:type="spellStart"/>
      <w:r w:rsidRPr="009061FF">
        <w:rPr>
          <w:rFonts w:ascii="Times New Roman" w:hAnsi="Times New Roman" w:cs="Times New Roman"/>
        </w:rPr>
        <w:t>ішінде</w:t>
      </w:r>
      <w:proofErr w:type="spellEnd"/>
      <w:r w:rsidRPr="009061FF">
        <w:rPr>
          <w:rFonts w:ascii="Times New Roman" w:hAnsi="Times New Roman" w:cs="Times New Roman"/>
        </w:rPr>
        <w:t xml:space="preserve"> әлеуетті өнім </w:t>
      </w:r>
      <w:proofErr w:type="spellStart"/>
      <w:r w:rsidRPr="009061FF">
        <w:rPr>
          <w:rFonts w:ascii="Times New Roman" w:hAnsi="Times New Roman" w:cs="Times New Roman"/>
        </w:rPr>
        <w:t>беруші</w:t>
      </w:r>
      <w:proofErr w:type="spellEnd"/>
      <w:r w:rsidRPr="009061FF">
        <w:rPr>
          <w:rFonts w:ascii="Times New Roman" w:hAnsi="Times New Roman" w:cs="Times New Roman"/>
        </w:rPr>
        <w:t xml:space="preserve"> – </w:t>
      </w:r>
      <w:r w:rsidRPr="009061F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061FF">
        <w:rPr>
          <w:rFonts w:ascii="Times New Roman" w:hAnsi="Times New Roman" w:cs="Times New Roman"/>
          <w:sz w:val="24"/>
          <w:szCs w:val="24"/>
        </w:rPr>
        <w:t>Арех</w:t>
      </w:r>
      <w:proofErr w:type="spellEnd"/>
      <w:r w:rsidRPr="009061FF">
        <w:rPr>
          <w:rFonts w:ascii="Times New Roman" w:hAnsi="Times New Roman" w:cs="Times New Roman"/>
          <w:sz w:val="24"/>
          <w:szCs w:val="24"/>
        </w:rPr>
        <w:t xml:space="preserve"> Со</w:t>
      </w:r>
      <w:r w:rsidRPr="009061FF">
        <w:rPr>
          <w:rFonts w:ascii="Times New Roman" w:hAnsi="Times New Roman" w:cs="Times New Roman"/>
        </w:rPr>
        <w:t xml:space="preserve">» ЖШС 11 295 269,00 (он </w:t>
      </w:r>
      <w:proofErr w:type="spellStart"/>
      <w:r w:rsidRPr="009061FF">
        <w:rPr>
          <w:rFonts w:ascii="Times New Roman" w:hAnsi="Times New Roman" w:cs="Times New Roman"/>
        </w:rPr>
        <w:t>бір</w:t>
      </w:r>
      <w:proofErr w:type="spellEnd"/>
      <w:r w:rsidRPr="009061FF">
        <w:rPr>
          <w:rFonts w:ascii="Times New Roman" w:hAnsi="Times New Roman" w:cs="Times New Roman"/>
        </w:rPr>
        <w:t xml:space="preserve"> миллион </w:t>
      </w:r>
      <w:proofErr w:type="spellStart"/>
      <w:r w:rsidRPr="009061FF">
        <w:rPr>
          <w:rFonts w:ascii="Times New Roman" w:hAnsi="Times New Roman" w:cs="Times New Roman"/>
        </w:rPr>
        <w:t>екі</w:t>
      </w:r>
      <w:proofErr w:type="spellEnd"/>
      <w:r w:rsidRPr="009061FF">
        <w:rPr>
          <w:rFonts w:ascii="Times New Roman" w:hAnsi="Times New Roman" w:cs="Times New Roman"/>
        </w:rPr>
        <w:t xml:space="preserve"> жүз тоқсан бес мың </w:t>
      </w:r>
      <w:proofErr w:type="spellStart"/>
      <w:r w:rsidRPr="009061FF">
        <w:rPr>
          <w:rFonts w:ascii="Times New Roman" w:hAnsi="Times New Roman" w:cs="Times New Roman"/>
        </w:rPr>
        <w:t>екі</w:t>
      </w:r>
      <w:proofErr w:type="spellEnd"/>
      <w:r w:rsidRPr="009061FF">
        <w:rPr>
          <w:rFonts w:ascii="Times New Roman" w:hAnsi="Times New Roman" w:cs="Times New Roman"/>
        </w:rPr>
        <w:t xml:space="preserve"> жүз </w:t>
      </w:r>
      <w:proofErr w:type="spellStart"/>
      <w:r w:rsidRPr="009061FF">
        <w:rPr>
          <w:rFonts w:ascii="Times New Roman" w:hAnsi="Times New Roman" w:cs="Times New Roman"/>
        </w:rPr>
        <w:t>алпыс</w:t>
      </w:r>
      <w:proofErr w:type="spellEnd"/>
      <w:r w:rsidRPr="009061FF">
        <w:rPr>
          <w:rFonts w:ascii="Times New Roman" w:hAnsi="Times New Roman" w:cs="Times New Roman"/>
        </w:rPr>
        <w:t xml:space="preserve"> тоғыз) теңге 00 </w:t>
      </w:r>
      <w:proofErr w:type="spellStart"/>
      <w:r w:rsidRPr="009061FF">
        <w:rPr>
          <w:rFonts w:ascii="Times New Roman" w:hAnsi="Times New Roman" w:cs="Times New Roman"/>
        </w:rPr>
        <w:t>тиын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сомасына</w:t>
      </w:r>
      <w:proofErr w:type="spellEnd"/>
      <w:r w:rsidRPr="009061FF">
        <w:rPr>
          <w:rFonts w:ascii="Times New Roman" w:hAnsi="Times New Roman" w:cs="Times New Roman"/>
        </w:rPr>
        <w:t xml:space="preserve"> қол қойылған </w:t>
      </w:r>
      <w:proofErr w:type="spellStart"/>
      <w:r w:rsidRPr="009061FF">
        <w:rPr>
          <w:rFonts w:ascii="Times New Roman" w:hAnsi="Times New Roman" w:cs="Times New Roman"/>
        </w:rPr>
        <w:t>сатып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алу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шартын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жолдасын</w:t>
      </w:r>
      <w:proofErr w:type="spellEnd"/>
      <w:r w:rsidRPr="009061FF">
        <w:rPr>
          <w:rFonts w:ascii="Times New Roman" w:hAnsi="Times New Roman" w:cs="Times New Roman"/>
        </w:rPr>
        <w:t xml:space="preserve">. 05.07.2021 </w:t>
      </w:r>
      <w:proofErr w:type="spellStart"/>
      <w:r w:rsidRPr="009061FF">
        <w:rPr>
          <w:rFonts w:ascii="Times New Roman" w:hAnsi="Times New Roman" w:cs="Times New Roman"/>
        </w:rPr>
        <w:t>жылдан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кешіктірмей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сатып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алу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шарты</w:t>
      </w:r>
      <w:proofErr w:type="spellEnd"/>
      <w:r w:rsidRPr="009061FF">
        <w:rPr>
          <w:rFonts w:ascii="Times New Roman" w:hAnsi="Times New Roman" w:cs="Times New Roman"/>
        </w:rPr>
        <w:t xml:space="preserve"> </w:t>
      </w:r>
      <w:proofErr w:type="spellStart"/>
      <w:r w:rsidRPr="009061FF">
        <w:rPr>
          <w:rFonts w:ascii="Times New Roman" w:hAnsi="Times New Roman" w:cs="Times New Roman"/>
        </w:rPr>
        <w:t>жасалсын</w:t>
      </w:r>
      <w:proofErr w:type="spellEnd"/>
      <w:r w:rsidRPr="009061FF">
        <w:rPr>
          <w:rFonts w:ascii="Times New Roman" w:hAnsi="Times New Roman" w:cs="Times New Roman"/>
        </w:rPr>
        <w:t>.</w:t>
      </w:r>
    </w:p>
    <w:p w:rsidR="00A03CC9" w:rsidRPr="00A03CC9" w:rsidRDefault="00A03CC9" w:rsidP="00A03CC9">
      <w:pPr>
        <w:ind w:left="709"/>
        <w:rPr>
          <w:rStyle w:val="s0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</w:rPr>
        <w:t xml:space="preserve">  </w:t>
      </w:r>
      <w:r w:rsidRPr="00A03CC9">
        <w:rPr>
          <w:rFonts w:ascii="Times New Roman" w:hAnsi="Times New Roman" w:cs="Times New Roman"/>
        </w:rPr>
        <w:t xml:space="preserve">В течении пяти календарных дней со дня подведения итогов тендера направить потенциальному поставщику </w:t>
      </w:r>
      <w:r w:rsidRPr="00A03CC9">
        <w:rPr>
          <w:rFonts w:ascii="Times New Roman" w:eastAsia="Calibri" w:hAnsi="Times New Roman" w:cs="Times New Roman"/>
        </w:rPr>
        <w:t xml:space="preserve">– </w:t>
      </w:r>
      <w:r w:rsidRPr="00A03CC9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Арех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>о</w:t>
      </w:r>
      <w:r w:rsidRPr="00A03CC9">
        <w:rPr>
          <w:rFonts w:ascii="Times New Roman" w:hAnsi="Times New Roman" w:cs="Times New Roman"/>
        </w:rPr>
        <w:t xml:space="preserve">» подписанный договор закупа  </w:t>
      </w:r>
      <w:r w:rsidRPr="00A03CC9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 w:rsidRPr="002575BE">
        <w:rPr>
          <w:rFonts w:ascii="Times New Roman" w:hAnsi="Times New Roman" w:cs="Times New Roman"/>
          <w:b/>
        </w:rPr>
        <w:t>11 295</w:t>
      </w:r>
      <w:r>
        <w:rPr>
          <w:rFonts w:ascii="Times New Roman" w:hAnsi="Times New Roman" w:cs="Times New Roman"/>
          <w:b/>
        </w:rPr>
        <w:t> </w:t>
      </w:r>
      <w:r w:rsidRPr="002575BE">
        <w:rPr>
          <w:rFonts w:ascii="Times New Roman" w:hAnsi="Times New Roman" w:cs="Times New Roman"/>
          <w:b/>
        </w:rPr>
        <w:t>269</w:t>
      </w:r>
      <w:r>
        <w:rPr>
          <w:rFonts w:ascii="Times New Roman" w:hAnsi="Times New Roman" w:cs="Times New Roman"/>
          <w:b/>
        </w:rPr>
        <w:t xml:space="preserve">,00  </w:t>
      </w:r>
      <w:r w:rsidRPr="00A03CC9">
        <w:rPr>
          <w:rFonts w:ascii="Times New Roman" w:eastAsia="Times New Roman" w:hAnsi="Times New Roman" w:cs="Times New Roman"/>
          <w:lang w:eastAsia="ru-RU"/>
        </w:rPr>
        <w:t>(</w:t>
      </w:r>
      <w:r>
        <w:rPr>
          <w:rFonts w:ascii="Times New Roman" w:eastAsia="Times New Roman" w:hAnsi="Times New Roman" w:cs="Times New Roman"/>
          <w:lang w:eastAsia="ru-RU"/>
        </w:rPr>
        <w:t>Одиннадцать миллионов двести девяноста пять тысяч двести шестьдесят девять</w:t>
      </w:r>
      <w:r w:rsidRPr="00A03CC9">
        <w:rPr>
          <w:rFonts w:ascii="Times New Roman" w:hAnsi="Times New Roman" w:cs="Times New Roman"/>
        </w:rPr>
        <w:t xml:space="preserve">) тенге 00 </w:t>
      </w:r>
      <w:proofErr w:type="spellStart"/>
      <w:r w:rsidRPr="00A03CC9">
        <w:rPr>
          <w:rFonts w:ascii="Times New Roman" w:hAnsi="Times New Roman" w:cs="Times New Roman"/>
        </w:rPr>
        <w:t>тиын</w:t>
      </w:r>
      <w:proofErr w:type="spellEnd"/>
      <w:r w:rsidRPr="00A03CC9">
        <w:rPr>
          <w:rFonts w:ascii="Times New Roman" w:hAnsi="Times New Roman" w:cs="Times New Roman"/>
          <w:color w:val="C00000"/>
        </w:rPr>
        <w:t xml:space="preserve">. </w:t>
      </w:r>
      <w:r w:rsidRPr="00A03CC9">
        <w:rPr>
          <w:rFonts w:ascii="Times New Roman" w:hAnsi="Times New Roman" w:cs="Times New Roman"/>
        </w:rPr>
        <w:t xml:space="preserve">Не позднее </w:t>
      </w:r>
      <w:r w:rsidR="009061FF" w:rsidRPr="009061FF">
        <w:rPr>
          <w:rFonts w:ascii="Times New Roman" w:hAnsi="Times New Roman" w:cs="Times New Roman"/>
        </w:rPr>
        <w:t>05.07</w:t>
      </w:r>
      <w:r w:rsidR="00A74451" w:rsidRPr="009061FF">
        <w:rPr>
          <w:rFonts w:ascii="Times New Roman" w:hAnsi="Times New Roman" w:cs="Times New Roman"/>
        </w:rPr>
        <w:t>.2021 года</w:t>
      </w:r>
      <w:r w:rsidRPr="009061FF">
        <w:rPr>
          <w:rFonts w:ascii="Times New Roman" w:hAnsi="Times New Roman" w:cs="Times New Roman"/>
        </w:rPr>
        <w:t xml:space="preserve"> заключить договор закупа</w:t>
      </w:r>
      <w:r w:rsidRPr="00A03CC9">
        <w:rPr>
          <w:rFonts w:ascii="Times New Roman" w:hAnsi="Times New Roman" w:cs="Times New Roman"/>
        </w:rPr>
        <w:t>.</w:t>
      </w:r>
    </w:p>
    <w:p w:rsidR="00AF3732" w:rsidRPr="002575BE" w:rsidRDefault="00AF3732" w:rsidP="002575BE">
      <w:pPr>
        <w:pStyle w:val="a8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575BE">
        <w:rPr>
          <w:rFonts w:ascii="Times New Roman" w:hAnsi="Times New Roman" w:cs="Times New Roman"/>
          <w:sz w:val="24"/>
          <w:szCs w:val="24"/>
        </w:rPr>
        <w:t>Сараптама</w:t>
      </w:r>
      <w:proofErr w:type="spellEnd"/>
      <w:r w:rsidRPr="00257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75BE">
        <w:rPr>
          <w:rFonts w:ascii="Times New Roman" w:hAnsi="Times New Roman" w:cs="Times New Roman"/>
          <w:sz w:val="24"/>
          <w:szCs w:val="24"/>
        </w:rPr>
        <w:t>комиссиясын</w:t>
      </w:r>
      <w:proofErr w:type="spellEnd"/>
      <w:r w:rsidRPr="00257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75BE">
        <w:rPr>
          <w:rFonts w:ascii="Times New Roman" w:hAnsi="Times New Roman" w:cs="Times New Roman"/>
          <w:sz w:val="24"/>
          <w:szCs w:val="24"/>
        </w:rPr>
        <w:t>тарту</w:t>
      </w:r>
      <w:proofErr w:type="spellEnd"/>
      <w:r w:rsidRPr="00257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575BE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proofErr w:type="gramEnd"/>
      <w:r w:rsidRPr="002575BE">
        <w:rPr>
          <w:rFonts w:ascii="Times New Roman" w:hAnsi="Times New Roman" w:cs="Times New Roman"/>
          <w:sz w:val="24"/>
          <w:szCs w:val="24"/>
        </w:rPr>
        <w:t xml:space="preserve"> ақпарат: </w:t>
      </w:r>
      <w:proofErr w:type="spellStart"/>
      <w:r w:rsidRPr="002575BE">
        <w:rPr>
          <w:rFonts w:ascii="Times New Roman" w:hAnsi="Times New Roman" w:cs="Times New Roman"/>
          <w:sz w:val="24"/>
          <w:szCs w:val="24"/>
        </w:rPr>
        <w:t>сарапшылар</w:t>
      </w:r>
      <w:proofErr w:type="spellEnd"/>
      <w:r w:rsidRPr="002575BE">
        <w:rPr>
          <w:rFonts w:ascii="Times New Roman" w:hAnsi="Times New Roman" w:cs="Times New Roman"/>
          <w:sz w:val="24"/>
          <w:szCs w:val="24"/>
        </w:rPr>
        <w:t xml:space="preserve"> тартылған жоқ</w:t>
      </w:r>
    </w:p>
    <w:p w:rsidR="00AF3732" w:rsidRDefault="00AF3732" w:rsidP="00AF3732">
      <w:pPr>
        <w:pStyle w:val="a8"/>
        <w:rPr>
          <w:rFonts w:ascii="Times New Roman" w:hAnsi="Times New Roman" w:cs="Times New Roman"/>
          <w:sz w:val="24"/>
          <w:szCs w:val="24"/>
        </w:rPr>
      </w:pPr>
      <w:r w:rsidRPr="00AF3732">
        <w:rPr>
          <w:rFonts w:ascii="Times New Roman" w:hAnsi="Times New Roman" w:cs="Times New Roman"/>
          <w:sz w:val="24"/>
          <w:szCs w:val="24"/>
        </w:rPr>
        <w:t>Информация о привлечении экспертной комиссии: Эксперты не привлекались</w:t>
      </w:r>
    </w:p>
    <w:p w:rsidR="00E1697A" w:rsidRPr="002575BE" w:rsidRDefault="00E1697A" w:rsidP="002575BE">
      <w:pPr>
        <w:pStyle w:val="a8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2575BE">
        <w:rPr>
          <w:rFonts w:ascii="Times New Roman" w:eastAsia="Calibri" w:hAnsi="Times New Roman" w:cs="Times New Roman"/>
          <w:b/>
        </w:rPr>
        <w:t>Бұ</w:t>
      </w:r>
      <w:proofErr w:type="gramStart"/>
      <w:r w:rsidRPr="002575BE">
        <w:rPr>
          <w:rFonts w:ascii="Times New Roman" w:eastAsia="Calibri" w:hAnsi="Times New Roman" w:cs="Times New Roman"/>
          <w:b/>
        </w:rPr>
        <w:t>л</w:t>
      </w:r>
      <w:proofErr w:type="gramEnd"/>
      <w:r w:rsidRPr="002575BE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2575BE">
        <w:rPr>
          <w:rFonts w:ascii="Times New Roman" w:eastAsia="Calibri" w:hAnsi="Times New Roman" w:cs="Times New Roman"/>
          <w:b/>
        </w:rPr>
        <w:t>шешім</w:t>
      </w:r>
      <w:proofErr w:type="spellEnd"/>
      <w:r w:rsidRPr="002575BE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2575BE">
        <w:rPr>
          <w:rFonts w:ascii="Times New Roman" w:eastAsia="Calibri" w:hAnsi="Times New Roman" w:cs="Times New Roman"/>
          <w:b/>
        </w:rPr>
        <w:t>дауыс</w:t>
      </w:r>
      <w:proofErr w:type="spellEnd"/>
      <w:r w:rsidRPr="002575BE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2575BE">
        <w:rPr>
          <w:rFonts w:ascii="Times New Roman" w:eastAsia="Calibri" w:hAnsi="Times New Roman" w:cs="Times New Roman"/>
          <w:b/>
        </w:rPr>
        <w:t>берді</w:t>
      </w:r>
      <w:proofErr w:type="spellEnd"/>
      <w:r w:rsidRPr="002575BE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AF3732" w:rsidRPr="00937281" w:rsidRDefault="00AF3732" w:rsidP="00AF373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lastRenderedPageBreak/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AF3732" w:rsidRPr="00937281" w:rsidRDefault="00AF3732" w:rsidP="00AF3732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                       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AF3732" w:rsidRPr="00937281" w:rsidRDefault="00AF3732" w:rsidP="00AF373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AF3732" w:rsidRPr="00937281" w:rsidRDefault="00AF3732" w:rsidP="00AF3732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Заместитель председателя тендерной комиссии:                                       Леонов Н.П.</w:t>
      </w:r>
    </w:p>
    <w:p w:rsidR="00AF3732" w:rsidRPr="00937281" w:rsidRDefault="00AF3732" w:rsidP="00AF3732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AF3732" w:rsidRPr="00937281" w:rsidRDefault="00AF3732" w:rsidP="00AF3732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А.Е</w:t>
      </w:r>
    </w:p>
    <w:p w:rsidR="00AF3732" w:rsidRPr="00937281" w:rsidRDefault="00AF3732" w:rsidP="00AF3732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AF3732" w:rsidRPr="00937281" w:rsidRDefault="00AF3732" w:rsidP="00AF373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37281">
        <w:rPr>
          <w:rFonts w:ascii="Times New Roman" w:hAnsi="Times New Roman" w:cs="Times New Roman"/>
          <w:bCs/>
          <w:sz w:val="24"/>
          <w:szCs w:val="24"/>
        </w:rPr>
        <w:t>Токаев А.Б</w:t>
      </w:r>
    </w:p>
    <w:p w:rsidR="00AF3732" w:rsidRPr="00937281" w:rsidRDefault="00AF3732" w:rsidP="00AF3732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AF3732" w:rsidRPr="00937281" w:rsidRDefault="00AF3732" w:rsidP="00AF37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6EA6" w:rsidRPr="00A03CC9" w:rsidRDefault="00AF3732" w:rsidP="00A03CC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тендерной комиссии:                                                                  Горбунова В.Н.</w:t>
      </w:r>
    </w:p>
    <w:sectPr w:rsidR="00FA6EA6" w:rsidRPr="00A03CC9" w:rsidSect="00AB74C1">
      <w:pgSz w:w="16838" w:h="11906" w:orient="landscape"/>
      <w:pgMar w:top="567" w:right="53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8AE" w:rsidRDefault="004C58AE" w:rsidP="008A6119">
      <w:pPr>
        <w:spacing w:after="0" w:line="240" w:lineRule="auto"/>
      </w:pPr>
      <w:r>
        <w:separator/>
      </w:r>
    </w:p>
  </w:endnote>
  <w:endnote w:type="continuationSeparator" w:id="0">
    <w:p w:rsidR="004C58AE" w:rsidRDefault="004C58AE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8AE" w:rsidRDefault="004C58AE" w:rsidP="008A6119">
      <w:pPr>
        <w:spacing w:after="0" w:line="240" w:lineRule="auto"/>
      </w:pPr>
      <w:r>
        <w:separator/>
      </w:r>
    </w:p>
  </w:footnote>
  <w:footnote w:type="continuationSeparator" w:id="0">
    <w:p w:rsidR="004C58AE" w:rsidRDefault="004C58AE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D18DD"/>
    <w:multiLevelType w:val="hybridMultilevel"/>
    <w:tmpl w:val="C94A9920"/>
    <w:lvl w:ilvl="0" w:tplc="13200F8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E4AA3"/>
    <w:multiLevelType w:val="hybridMultilevel"/>
    <w:tmpl w:val="588ED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251CE"/>
    <w:multiLevelType w:val="hybridMultilevel"/>
    <w:tmpl w:val="6C94F80E"/>
    <w:lvl w:ilvl="0" w:tplc="20E085CC">
      <w:start w:val="5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D7037C"/>
    <w:multiLevelType w:val="hybridMultilevel"/>
    <w:tmpl w:val="218C56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35781C"/>
    <w:multiLevelType w:val="hybridMultilevel"/>
    <w:tmpl w:val="72522C8C"/>
    <w:lvl w:ilvl="0" w:tplc="53C08164">
      <w:start w:val="4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2"/>
  </w:num>
  <w:num w:numId="4">
    <w:abstractNumId w:val="19"/>
  </w:num>
  <w:num w:numId="5">
    <w:abstractNumId w:val="2"/>
  </w:num>
  <w:num w:numId="6">
    <w:abstractNumId w:val="3"/>
  </w:num>
  <w:num w:numId="7">
    <w:abstractNumId w:val="14"/>
  </w:num>
  <w:num w:numId="8">
    <w:abstractNumId w:val="23"/>
  </w:num>
  <w:num w:numId="9">
    <w:abstractNumId w:val="24"/>
  </w:num>
  <w:num w:numId="10">
    <w:abstractNumId w:val="11"/>
  </w:num>
  <w:num w:numId="11">
    <w:abstractNumId w:val="27"/>
  </w:num>
  <w:num w:numId="12">
    <w:abstractNumId w:val="9"/>
  </w:num>
  <w:num w:numId="13">
    <w:abstractNumId w:val="18"/>
  </w:num>
  <w:num w:numId="14">
    <w:abstractNumId w:val="15"/>
  </w:num>
  <w:num w:numId="15">
    <w:abstractNumId w:val="8"/>
  </w:num>
  <w:num w:numId="16">
    <w:abstractNumId w:val="30"/>
  </w:num>
  <w:num w:numId="17">
    <w:abstractNumId w:val="26"/>
  </w:num>
  <w:num w:numId="18">
    <w:abstractNumId w:val="0"/>
  </w:num>
  <w:num w:numId="19">
    <w:abstractNumId w:val="22"/>
  </w:num>
  <w:num w:numId="20">
    <w:abstractNumId w:val="28"/>
  </w:num>
  <w:num w:numId="21">
    <w:abstractNumId w:val="21"/>
  </w:num>
  <w:num w:numId="22">
    <w:abstractNumId w:val="10"/>
  </w:num>
  <w:num w:numId="23">
    <w:abstractNumId w:val="4"/>
  </w:num>
  <w:num w:numId="24">
    <w:abstractNumId w:val="20"/>
  </w:num>
  <w:num w:numId="25">
    <w:abstractNumId w:val="17"/>
  </w:num>
  <w:num w:numId="26">
    <w:abstractNumId w:val="29"/>
  </w:num>
  <w:num w:numId="27">
    <w:abstractNumId w:val="5"/>
  </w:num>
  <w:num w:numId="28">
    <w:abstractNumId w:val="6"/>
  </w:num>
  <w:num w:numId="29">
    <w:abstractNumId w:val="7"/>
  </w:num>
  <w:num w:numId="30">
    <w:abstractNumId w:val="16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67583"/>
    <w:rsid w:val="0009636C"/>
    <w:rsid w:val="000A0053"/>
    <w:rsid w:val="000D059E"/>
    <w:rsid w:val="000E3144"/>
    <w:rsid w:val="00107C24"/>
    <w:rsid w:val="00125D4F"/>
    <w:rsid w:val="00143EE8"/>
    <w:rsid w:val="00196EB9"/>
    <w:rsid w:val="001E43D2"/>
    <w:rsid w:val="001F07D3"/>
    <w:rsid w:val="00201751"/>
    <w:rsid w:val="00223E2D"/>
    <w:rsid w:val="00243A62"/>
    <w:rsid w:val="002575BE"/>
    <w:rsid w:val="00280D12"/>
    <w:rsid w:val="002849B5"/>
    <w:rsid w:val="00291175"/>
    <w:rsid w:val="002918FE"/>
    <w:rsid w:val="002C5667"/>
    <w:rsid w:val="002D35E4"/>
    <w:rsid w:val="003121A6"/>
    <w:rsid w:val="00332841"/>
    <w:rsid w:val="00342A79"/>
    <w:rsid w:val="00345FD6"/>
    <w:rsid w:val="00357A33"/>
    <w:rsid w:val="00361F68"/>
    <w:rsid w:val="00364209"/>
    <w:rsid w:val="00365E3D"/>
    <w:rsid w:val="00367D9A"/>
    <w:rsid w:val="00377FDF"/>
    <w:rsid w:val="00394E87"/>
    <w:rsid w:val="003E64BD"/>
    <w:rsid w:val="00406D07"/>
    <w:rsid w:val="0042700D"/>
    <w:rsid w:val="00436F02"/>
    <w:rsid w:val="00450C45"/>
    <w:rsid w:val="00497075"/>
    <w:rsid w:val="004A12D8"/>
    <w:rsid w:val="004A42B6"/>
    <w:rsid w:val="004A5F66"/>
    <w:rsid w:val="004C58AE"/>
    <w:rsid w:val="004D2078"/>
    <w:rsid w:val="00516F45"/>
    <w:rsid w:val="005263EA"/>
    <w:rsid w:val="00574BFC"/>
    <w:rsid w:val="005867EF"/>
    <w:rsid w:val="005A0075"/>
    <w:rsid w:val="005C4A3B"/>
    <w:rsid w:val="005C7026"/>
    <w:rsid w:val="00600735"/>
    <w:rsid w:val="006053DC"/>
    <w:rsid w:val="00615E18"/>
    <w:rsid w:val="0062785E"/>
    <w:rsid w:val="00634F92"/>
    <w:rsid w:val="0064170D"/>
    <w:rsid w:val="00645EF4"/>
    <w:rsid w:val="006726E4"/>
    <w:rsid w:val="006F4189"/>
    <w:rsid w:val="00730E37"/>
    <w:rsid w:val="00733095"/>
    <w:rsid w:val="00787B36"/>
    <w:rsid w:val="007904F7"/>
    <w:rsid w:val="007933A2"/>
    <w:rsid w:val="007B13E4"/>
    <w:rsid w:val="007B2226"/>
    <w:rsid w:val="007B2F4B"/>
    <w:rsid w:val="00833EB7"/>
    <w:rsid w:val="008361A0"/>
    <w:rsid w:val="00853105"/>
    <w:rsid w:val="0086373D"/>
    <w:rsid w:val="00883C6D"/>
    <w:rsid w:val="0088660C"/>
    <w:rsid w:val="00892133"/>
    <w:rsid w:val="00893D69"/>
    <w:rsid w:val="008A4874"/>
    <w:rsid w:val="008A6119"/>
    <w:rsid w:val="008B6BCD"/>
    <w:rsid w:val="008C65B6"/>
    <w:rsid w:val="008D3DE0"/>
    <w:rsid w:val="008D7470"/>
    <w:rsid w:val="008E7256"/>
    <w:rsid w:val="009061FF"/>
    <w:rsid w:val="009120DC"/>
    <w:rsid w:val="00940D01"/>
    <w:rsid w:val="00942A61"/>
    <w:rsid w:val="009566B1"/>
    <w:rsid w:val="00972C53"/>
    <w:rsid w:val="00987765"/>
    <w:rsid w:val="00A02952"/>
    <w:rsid w:val="00A03CC9"/>
    <w:rsid w:val="00A061E9"/>
    <w:rsid w:val="00A16CE4"/>
    <w:rsid w:val="00A228D4"/>
    <w:rsid w:val="00A74451"/>
    <w:rsid w:val="00AB74C1"/>
    <w:rsid w:val="00AC7447"/>
    <w:rsid w:val="00AD1103"/>
    <w:rsid w:val="00AF3732"/>
    <w:rsid w:val="00B32414"/>
    <w:rsid w:val="00B550C2"/>
    <w:rsid w:val="00B776A4"/>
    <w:rsid w:val="00BD10B8"/>
    <w:rsid w:val="00BD6F26"/>
    <w:rsid w:val="00C046C4"/>
    <w:rsid w:val="00C122B3"/>
    <w:rsid w:val="00C131B4"/>
    <w:rsid w:val="00C133AD"/>
    <w:rsid w:val="00C674B8"/>
    <w:rsid w:val="00C777F6"/>
    <w:rsid w:val="00C77983"/>
    <w:rsid w:val="00C879E7"/>
    <w:rsid w:val="00D015DB"/>
    <w:rsid w:val="00D0363A"/>
    <w:rsid w:val="00D07FC2"/>
    <w:rsid w:val="00D2269B"/>
    <w:rsid w:val="00D4573E"/>
    <w:rsid w:val="00D53086"/>
    <w:rsid w:val="00D57EA4"/>
    <w:rsid w:val="00D73906"/>
    <w:rsid w:val="00D750EF"/>
    <w:rsid w:val="00D8239E"/>
    <w:rsid w:val="00D82802"/>
    <w:rsid w:val="00DC6CB4"/>
    <w:rsid w:val="00DF1A1B"/>
    <w:rsid w:val="00E028E6"/>
    <w:rsid w:val="00E14C95"/>
    <w:rsid w:val="00E1697A"/>
    <w:rsid w:val="00E2588D"/>
    <w:rsid w:val="00E37E23"/>
    <w:rsid w:val="00E431DC"/>
    <w:rsid w:val="00E52540"/>
    <w:rsid w:val="00E5666D"/>
    <w:rsid w:val="00E83D21"/>
    <w:rsid w:val="00EE020F"/>
    <w:rsid w:val="00F04821"/>
    <w:rsid w:val="00F05BCD"/>
    <w:rsid w:val="00F34D76"/>
    <w:rsid w:val="00F436C4"/>
    <w:rsid w:val="00F5223E"/>
    <w:rsid w:val="00F5484D"/>
    <w:rsid w:val="00FA66A3"/>
    <w:rsid w:val="00FA6EA6"/>
    <w:rsid w:val="00FB69A3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gov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icense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EC852-1283-4F21-93DE-97B6F46C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25</Pages>
  <Words>6435</Words>
  <Characters>36685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77</cp:revision>
  <cp:lastPrinted>2021-06-14T07:12:00Z</cp:lastPrinted>
  <dcterms:created xsi:type="dcterms:W3CDTF">2019-02-18T09:29:00Z</dcterms:created>
  <dcterms:modified xsi:type="dcterms:W3CDTF">2021-06-14T07:13:00Z</dcterms:modified>
</cp:coreProperties>
</file>